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56FE8" w14:textId="0B706C56" w:rsidR="008E5A61" w:rsidRDefault="008E5A61" w:rsidP="008E5A61">
      <w:pPr>
        <w:pStyle w:val="AzureBodyText-12pt"/>
        <w:jc w:val="right"/>
      </w:pPr>
      <w:r>
        <w:rPr>
          <w:noProof/>
        </w:rPr>
        <w:drawing>
          <wp:inline distT="0" distB="0" distL="0" distR="0" wp14:anchorId="0F1C0055" wp14:editId="5EAF7034">
            <wp:extent cx="19526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0"/>
      </w:tblGrid>
      <w:tr w:rsidR="008E5A61" w:rsidRPr="00A7596E" w14:paraId="158B77FB" w14:textId="77777777" w:rsidTr="004167E8">
        <w:trPr>
          <w:trHeight w:hRule="exact" w:val="284"/>
        </w:trPr>
        <w:tc>
          <w:tcPr>
            <w:tcW w:w="9890" w:type="dxa"/>
            <w:tcBorders>
              <w:top w:val="single" w:sz="18" w:space="0" w:color="003366"/>
            </w:tcBorders>
            <w:shd w:val="clear" w:color="auto" w:fill="auto"/>
          </w:tcPr>
          <w:p w14:paraId="42E2E582" w14:textId="77777777" w:rsidR="008E5A61" w:rsidRPr="00A7596E" w:rsidRDefault="008E5A61" w:rsidP="004167E8">
            <w:pPr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79F84DEF" w14:textId="18EA1373" w:rsidR="00907D77" w:rsidRPr="00785583" w:rsidRDefault="00785583" w:rsidP="004B0B93">
      <w:pPr>
        <w:pStyle w:val="Normhead"/>
        <w:pBdr>
          <w:bottom w:val="none" w:sz="0" w:space="0" w:color="auto"/>
        </w:pBdr>
        <w:jc w:val="left"/>
        <w:rPr>
          <w:rFonts w:ascii="Calibri" w:hAnsi="Calibri"/>
          <w:b/>
          <w:bCs/>
          <w:color w:val="002060"/>
          <w:sz w:val="40"/>
          <w:szCs w:val="40"/>
        </w:rPr>
      </w:pPr>
      <w:r w:rsidRPr="00785583">
        <w:rPr>
          <w:rFonts w:ascii="Calibri" w:hAnsi="Calibri"/>
          <w:b/>
          <w:bCs/>
          <w:color w:val="002060"/>
          <w:sz w:val="40"/>
          <w:szCs w:val="40"/>
        </w:rPr>
        <w:t>The different leadership styles</w:t>
      </w:r>
      <w:r w:rsidR="00887AB2">
        <w:rPr>
          <w:rFonts w:ascii="Calibri" w:hAnsi="Calibri"/>
          <w:b/>
          <w:bCs/>
          <w:color w:val="002060"/>
          <w:sz w:val="40"/>
          <w:szCs w:val="40"/>
        </w:rPr>
        <w:t xml:space="preserve"> (Hay </w:t>
      </w:r>
      <w:proofErr w:type="spellStart"/>
      <w:r w:rsidR="00887AB2">
        <w:rPr>
          <w:rFonts w:ascii="Calibri" w:hAnsi="Calibri"/>
          <w:b/>
          <w:bCs/>
          <w:color w:val="002060"/>
          <w:sz w:val="40"/>
          <w:szCs w:val="40"/>
        </w:rPr>
        <w:t>McBer</w:t>
      </w:r>
      <w:proofErr w:type="spellEnd"/>
      <w:r w:rsidR="00887AB2">
        <w:rPr>
          <w:rFonts w:ascii="Calibri" w:hAnsi="Calibri"/>
          <w:b/>
          <w:bCs/>
          <w:color w:val="002060"/>
          <w:sz w:val="40"/>
          <w:szCs w:val="40"/>
        </w:rPr>
        <w:t>)</w:t>
      </w:r>
    </w:p>
    <w:p w14:paraId="6CCD4716" w14:textId="77777777" w:rsidR="00887AB2" w:rsidRDefault="00887AB2" w:rsidP="004B0B93">
      <w:pPr>
        <w:pStyle w:val="Normsub"/>
        <w:spacing w:after="0"/>
        <w:jc w:val="both"/>
        <w:rPr>
          <w:rFonts w:ascii="Calibri" w:hAnsi="Calibri"/>
          <w:b w:val="0"/>
          <w:bCs/>
          <w:snapToGrid w:val="0"/>
          <w:color w:val="404040" w:themeColor="text1" w:themeTint="BF"/>
          <w:sz w:val="24"/>
          <w:lang w:val="en-US" w:eastAsia="en-US"/>
        </w:rPr>
      </w:pPr>
    </w:p>
    <w:p w14:paraId="45D2B8A5" w14:textId="2B5FB887" w:rsidR="00907D77" w:rsidRDefault="00887AB2" w:rsidP="004B0B93">
      <w:pPr>
        <w:pStyle w:val="Normsub"/>
        <w:spacing w:after="0"/>
        <w:jc w:val="both"/>
        <w:rPr>
          <w:rFonts w:ascii="Calibri" w:hAnsi="Calibri"/>
          <w:b w:val="0"/>
          <w:bCs/>
          <w:snapToGrid w:val="0"/>
          <w:color w:val="404040" w:themeColor="text1" w:themeTint="BF"/>
          <w:sz w:val="24"/>
          <w:lang w:val="en-US" w:eastAsia="en-US"/>
        </w:rPr>
      </w:pPr>
      <w:r>
        <w:rPr>
          <w:rFonts w:ascii="Calibri" w:hAnsi="Calibri"/>
          <w:b w:val="0"/>
          <w:bCs/>
          <w:snapToGrid w:val="0"/>
          <w:color w:val="404040" w:themeColor="text1" w:themeTint="BF"/>
          <w:sz w:val="24"/>
          <w:lang w:val="en-US" w:eastAsia="en-US"/>
        </w:rPr>
        <w:t xml:space="preserve">To be highly effective, leaders need all these six styles in their repertoire.  Here are some tips on what they are and when to use them: </w:t>
      </w:r>
    </w:p>
    <w:p w14:paraId="1236D7D5" w14:textId="7A329883" w:rsidR="005D5811" w:rsidRDefault="00612F30" w:rsidP="004B0B93">
      <w:pPr>
        <w:pStyle w:val="Normsub"/>
        <w:spacing w:after="0"/>
        <w:jc w:val="both"/>
        <w:rPr>
          <w:rFonts w:ascii="Calibri" w:hAnsi="Calibri"/>
          <w:b w:val="0"/>
          <w:bCs/>
          <w:snapToGrid w:val="0"/>
          <w:color w:val="404040" w:themeColor="text1" w:themeTint="BF"/>
          <w:sz w:val="24"/>
          <w:lang w:val="en-US" w:eastAsia="en-US"/>
        </w:rPr>
      </w:pPr>
      <w:r>
        <w:rPr>
          <w:rFonts w:ascii="Calibri" w:hAnsi="Calibri"/>
          <w:b w:val="0"/>
          <w:bCs/>
          <w:noProof/>
          <w:color w:val="404040" w:themeColor="text1" w:themeTint="BF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1CB7C" wp14:editId="1F392522">
                <wp:simplePos x="0" y="0"/>
                <wp:positionH relativeFrom="column">
                  <wp:posOffset>3903345</wp:posOffset>
                </wp:positionH>
                <wp:positionV relativeFrom="paragraph">
                  <wp:posOffset>199390</wp:posOffset>
                </wp:positionV>
                <wp:extent cx="19050" cy="15049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9047C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35pt,15.7pt" to="308.85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b w:val="0"/>
          <w:bCs/>
          <w:noProof/>
          <w:color w:val="404040" w:themeColor="text1" w:themeTint="BF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CE8EC" wp14:editId="2E69172B">
                <wp:simplePos x="0" y="0"/>
                <wp:positionH relativeFrom="column">
                  <wp:posOffset>1884045</wp:posOffset>
                </wp:positionH>
                <wp:positionV relativeFrom="paragraph">
                  <wp:posOffset>199389</wp:posOffset>
                </wp:positionV>
                <wp:extent cx="0" cy="1476375"/>
                <wp:effectExtent l="0" t="0" r="381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9B83E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5pt,15.7pt" to="148.3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PlainTable2"/>
        <w:tblW w:w="0" w:type="auto"/>
        <w:tblBorders>
          <w:top w:val="single" w:sz="12" w:space="0" w:color="002060"/>
          <w:bottom w:val="single" w:sz="12" w:space="0" w:color="00206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93"/>
        <w:gridCol w:w="3293"/>
        <w:gridCol w:w="3294"/>
      </w:tblGrid>
      <w:tr w:rsidR="005D5811" w14:paraId="10157912" w14:textId="77777777" w:rsidTr="00612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bottom w:val="none" w:sz="0" w:space="0" w:color="auto"/>
            </w:tcBorders>
          </w:tcPr>
          <w:p w14:paraId="5090FB9A" w14:textId="77777777" w:rsidR="005D5811" w:rsidRDefault="005D5811" w:rsidP="004B0B93">
            <w:pPr>
              <w:pStyle w:val="Normsub"/>
              <w:spacing w:after="0"/>
              <w:jc w:val="both"/>
              <w:rPr>
                <w:rFonts w:ascii="Calibri" w:hAnsi="Calibri"/>
                <w:b/>
                <w:bCs w:val="0"/>
                <w:snapToGrid w:val="0"/>
                <w:color w:val="FF0000"/>
                <w:sz w:val="24"/>
                <w:lang w:val="en-US" w:eastAsia="en-US"/>
              </w:rPr>
            </w:pPr>
          </w:p>
        </w:tc>
        <w:tc>
          <w:tcPr>
            <w:tcW w:w="3293" w:type="dxa"/>
            <w:tcBorders>
              <w:bottom w:val="none" w:sz="0" w:space="0" w:color="auto"/>
            </w:tcBorders>
          </w:tcPr>
          <w:p w14:paraId="580147EF" w14:textId="77777777" w:rsidR="005D5811" w:rsidRPr="00612F30" w:rsidRDefault="005D5811" w:rsidP="004B0B93">
            <w:pPr>
              <w:pStyle w:val="Normsub"/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 w:val="0"/>
                <w:snapToGrid w:val="0"/>
                <w:color w:val="002060"/>
                <w:sz w:val="24"/>
                <w:lang w:val="en-US" w:eastAsia="en-US"/>
              </w:rPr>
            </w:pPr>
            <w:r w:rsidRPr="00612F30">
              <w:rPr>
                <w:rFonts w:ascii="Calibri" w:hAnsi="Calibri"/>
                <w:b/>
                <w:bCs w:val="0"/>
                <w:snapToGrid w:val="0"/>
                <w:color w:val="002060"/>
                <w:sz w:val="24"/>
                <w:lang w:val="en-US" w:eastAsia="en-US"/>
              </w:rPr>
              <w:t>Short Term</w:t>
            </w:r>
          </w:p>
          <w:p w14:paraId="65111E95" w14:textId="1D7621F4" w:rsidR="005D5811" w:rsidRPr="00612F30" w:rsidRDefault="005D5811" w:rsidP="004B0B93">
            <w:pPr>
              <w:pStyle w:val="Normsub"/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 w:val="0"/>
                <w:snapToGrid w:val="0"/>
                <w:color w:val="002060"/>
                <w:sz w:val="24"/>
                <w:lang w:val="en-US" w:eastAsia="en-US"/>
              </w:rPr>
            </w:pPr>
          </w:p>
        </w:tc>
        <w:tc>
          <w:tcPr>
            <w:tcW w:w="3294" w:type="dxa"/>
            <w:tcBorders>
              <w:bottom w:val="none" w:sz="0" w:space="0" w:color="auto"/>
            </w:tcBorders>
          </w:tcPr>
          <w:p w14:paraId="5CCF1996" w14:textId="4B5833DF" w:rsidR="005D5811" w:rsidRPr="00612F30" w:rsidRDefault="005D5811" w:rsidP="004B0B93">
            <w:pPr>
              <w:pStyle w:val="Normsub"/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 w:val="0"/>
                <w:snapToGrid w:val="0"/>
                <w:color w:val="002060"/>
                <w:sz w:val="24"/>
                <w:lang w:val="en-US" w:eastAsia="en-US"/>
              </w:rPr>
            </w:pPr>
            <w:r w:rsidRPr="00612F30">
              <w:rPr>
                <w:rFonts w:ascii="Calibri" w:hAnsi="Calibri"/>
                <w:b/>
                <w:bCs w:val="0"/>
                <w:snapToGrid w:val="0"/>
                <w:color w:val="002060"/>
                <w:sz w:val="24"/>
                <w:lang w:val="en-US" w:eastAsia="en-US"/>
              </w:rPr>
              <w:t>Long Term</w:t>
            </w:r>
          </w:p>
        </w:tc>
      </w:tr>
      <w:tr w:rsidR="005D5811" w14:paraId="1C412BBC" w14:textId="77777777" w:rsidTr="0061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top w:val="none" w:sz="0" w:space="0" w:color="auto"/>
              <w:bottom w:val="none" w:sz="0" w:space="0" w:color="auto"/>
            </w:tcBorders>
          </w:tcPr>
          <w:p w14:paraId="6225B4F8" w14:textId="77777777" w:rsidR="005D5811" w:rsidRPr="005D5811" w:rsidRDefault="005D5811" w:rsidP="004B0B93">
            <w:pPr>
              <w:pStyle w:val="Normsub"/>
              <w:spacing w:after="0"/>
              <w:jc w:val="both"/>
              <w:rPr>
                <w:rFonts w:ascii="Calibri" w:hAnsi="Calibri"/>
                <w:b/>
                <w:bCs w:val="0"/>
                <w:snapToGrid w:val="0"/>
                <w:color w:val="0070C0"/>
                <w:sz w:val="24"/>
                <w:lang w:val="en-US" w:eastAsia="en-US"/>
              </w:rPr>
            </w:pPr>
            <w:r w:rsidRPr="005D5811">
              <w:rPr>
                <w:rFonts w:ascii="Calibri" w:hAnsi="Calibri"/>
                <w:b/>
                <w:bCs w:val="0"/>
                <w:snapToGrid w:val="0"/>
                <w:color w:val="0070C0"/>
                <w:sz w:val="24"/>
                <w:lang w:val="en-US" w:eastAsia="en-US"/>
              </w:rPr>
              <w:t>Clarity</w:t>
            </w:r>
          </w:p>
          <w:p w14:paraId="22D25865" w14:textId="72026D3D" w:rsidR="005D5811" w:rsidRPr="005D5811" w:rsidRDefault="005D5811" w:rsidP="004B0B93">
            <w:pPr>
              <w:pStyle w:val="Normsub"/>
              <w:spacing w:after="0"/>
              <w:jc w:val="both"/>
              <w:rPr>
                <w:rFonts w:ascii="Calibri" w:hAnsi="Calibri"/>
                <w:b/>
                <w:bCs w:val="0"/>
                <w:snapToGrid w:val="0"/>
                <w:color w:val="0070C0"/>
                <w:sz w:val="24"/>
                <w:lang w:val="en-US" w:eastAsia="en-US"/>
              </w:rPr>
            </w:pPr>
          </w:p>
        </w:tc>
        <w:tc>
          <w:tcPr>
            <w:tcW w:w="3293" w:type="dxa"/>
            <w:tcBorders>
              <w:top w:val="none" w:sz="0" w:space="0" w:color="auto"/>
              <w:bottom w:val="none" w:sz="0" w:space="0" w:color="auto"/>
            </w:tcBorders>
          </w:tcPr>
          <w:p w14:paraId="7A95DEA6" w14:textId="776BE00B" w:rsidR="005D5811" w:rsidRPr="005D5811" w:rsidRDefault="005D5811" w:rsidP="004B0B93">
            <w:pPr>
              <w:pStyle w:val="Normsu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bCs/>
                <w:snapToGrid w:val="0"/>
                <w:color w:val="0070C0"/>
                <w:sz w:val="24"/>
                <w:lang w:val="en-US" w:eastAsia="en-US"/>
              </w:rPr>
            </w:pPr>
            <w:r w:rsidRPr="005D5811">
              <w:rPr>
                <w:rFonts w:ascii="Calibri" w:hAnsi="Calibri"/>
                <w:b w:val="0"/>
                <w:bCs/>
                <w:snapToGrid w:val="0"/>
                <w:color w:val="0070C0"/>
                <w:sz w:val="24"/>
                <w:lang w:val="en-US" w:eastAsia="en-US"/>
              </w:rPr>
              <w:t>Directive</w:t>
            </w: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</w:tcBorders>
          </w:tcPr>
          <w:p w14:paraId="628B7CD7" w14:textId="2AE38456" w:rsidR="005D5811" w:rsidRPr="005D5811" w:rsidRDefault="005D5811" w:rsidP="004B0B93">
            <w:pPr>
              <w:pStyle w:val="Normsu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bCs/>
                <w:snapToGrid w:val="0"/>
                <w:color w:val="0070C0"/>
                <w:sz w:val="24"/>
                <w:lang w:val="en-US" w:eastAsia="en-US"/>
              </w:rPr>
            </w:pPr>
            <w:r w:rsidRPr="005D5811">
              <w:rPr>
                <w:rFonts w:ascii="Calibri" w:hAnsi="Calibri"/>
                <w:b w:val="0"/>
                <w:bCs/>
                <w:snapToGrid w:val="0"/>
                <w:color w:val="0070C0"/>
                <w:sz w:val="24"/>
                <w:lang w:val="en-US" w:eastAsia="en-US"/>
              </w:rPr>
              <w:t>Visionary</w:t>
            </w:r>
          </w:p>
        </w:tc>
      </w:tr>
      <w:tr w:rsidR="005D5811" w14:paraId="0F64EB2B" w14:textId="77777777" w:rsidTr="00612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</w:tcPr>
          <w:p w14:paraId="1CDB7003" w14:textId="77777777" w:rsidR="005D5811" w:rsidRPr="005D5811" w:rsidRDefault="005D5811" w:rsidP="004B0B93">
            <w:pPr>
              <w:pStyle w:val="Normsub"/>
              <w:spacing w:after="0"/>
              <w:jc w:val="both"/>
              <w:rPr>
                <w:rFonts w:ascii="Calibri" w:hAnsi="Calibri"/>
                <w:b/>
                <w:bCs w:val="0"/>
                <w:snapToGrid w:val="0"/>
                <w:color w:val="0070C0"/>
                <w:sz w:val="24"/>
                <w:lang w:val="en-US" w:eastAsia="en-US"/>
              </w:rPr>
            </w:pPr>
            <w:r w:rsidRPr="005D5811">
              <w:rPr>
                <w:rFonts w:ascii="Calibri" w:hAnsi="Calibri"/>
                <w:b/>
                <w:bCs w:val="0"/>
                <w:snapToGrid w:val="0"/>
                <w:color w:val="0070C0"/>
                <w:sz w:val="24"/>
                <w:lang w:val="en-US" w:eastAsia="en-US"/>
              </w:rPr>
              <w:t>People</w:t>
            </w:r>
          </w:p>
          <w:p w14:paraId="0B3786CB" w14:textId="5B9C7904" w:rsidR="005D5811" w:rsidRPr="005D5811" w:rsidRDefault="005D5811" w:rsidP="004B0B93">
            <w:pPr>
              <w:pStyle w:val="Normsub"/>
              <w:spacing w:after="0"/>
              <w:jc w:val="both"/>
              <w:rPr>
                <w:rFonts w:ascii="Calibri" w:hAnsi="Calibri"/>
                <w:b/>
                <w:bCs w:val="0"/>
                <w:snapToGrid w:val="0"/>
                <w:color w:val="0070C0"/>
                <w:sz w:val="24"/>
                <w:lang w:val="en-US" w:eastAsia="en-US"/>
              </w:rPr>
            </w:pPr>
          </w:p>
        </w:tc>
        <w:tc>
          <w:tcPr>
            <w:tcW w:w="3293" w:type="dxa"/>
          </w:tcPr>
          <w:p w14:paraId="6C3AD5C3" w14:textId="58345800" w:rsidR="005D5811" w:rsidRPr="005D5811" w:rsidRDefault="005D5811" w:rsidP="004B0B93">
            <w:pPr>
              <w:pStyle w:val="Normsub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/>
                <w:snapToGrid w:val="0"/>
                <w:color w:val="0070C0"/>
                <w:sz w:val="24"/>
                <w:lang w:val="en-US" w:eastAsia="en-US"/>
              </w:rPr>
            </w:pPr>
            <w:r w:rsidRPr="005D5811">
              <w:rPr>
                <w:rFonts w:ascii="Calibri" w:hAnsi="Calibri"/>
                <w:b w:val="0"/>
                <w:bCs/>
                <w:snapToGrid w:val="0"/>
                <w:color w:val="0070C0"/>
                <w:sz w:val="24"/>
                <w:lang w:val="en-US" w:eastAsia="en-US"/>
              </w:rPr>
              <w:t>Affiliative</w:t>
            </w:r>
          </w:p>
        </w:tc>
        <w:tc>
          <w:tcPr>
            <w:tcW w:w="3294" w:type="dxa"/>
          </w:tcPr>
          <w:p w14:paraId="282786A3" w14:textId="5AC3BFF1" w:rsidR="005D5811" w:rsidRPr="005D5811" w:rsidRDefault="005D5811" w:rsidP="004B0B93">
            <w:pPr>
              <w:pStyle w:val="Normsub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/>
                <w:snapToGrid w:val="0"/>
                <w:color w:val="0070C0"/>
                <w:sz w:val="24"/>
                <w:lang w:val="en-US" w:eastAsia="en-US"/>
              </w:rPr>
            </w:pPr>
            <w:r w:rsidRPr="005D5811">
              <w:rPr>
                <w:rFonts w:ascii="Calibri" w:hAnsi="Calibri"/>
                <w:b w:val="0"/>
                <w:bCs/>
                <w:snapToGrid w:val="0"/>
                <w:color w:val="0070C0"/>
                <w:sz w:val="24"/>
                <w:lang w:val="en-US" w:eastAsia="en-US"/>
              </w:rPr>
              <w:t>Participative</w:t>
            </w:r>
          </w:p>
        </w:tc>
      </w:tr>
      <w:tr w:rsidR="005D5811" w14:paraId="5E29F46B" w14:textId="77777777" w:rsidTr="0061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dxa"/>
            <w:tcBorders>
              <w:top w:val="none" w:sz="0" w:space="0" w:color="auto"/>
              <w:bottom w:val="none" w:sz="0" w:space="0" w:color="auto"/>
            </w:tcBorders>
          </w:tcPr>
          <w:p w14:paraId="1F626980" w14:textId="77777777" w:rsidR="005D5811" w:rsidRPr="005D5811" w:rsidRDefault="005D5811" w:rsidP="004B0B93">
            <w:pPr>
              <w:pStyle w:val="Normsub"/>
              <w:spacing w:after="0"/>
              <w:jc w:val="both"/>
              <w:rPr>
                <w:rFonts w:ascii="Calibri" w:hAnsi="Calibri"/>
                <w:b/>
                <w:bCs w:val="0"/>
                <w:snapToGrid w:val="0"/>
                <w:color w:val="0070C0"/>
                <w:sz w:val="24"/>
                <w:lang w:val="en-US" w:eastAsia="en-US"/>
              </w:rPr>
            </w:pPr>
            <w:r w:rsidRPr="005D5811">
              <w:rPr>
                <w:rFonts w:ascii="Calibri" w:hAnsi="Calibri"/>
                <w:b/>
                <w:bCs w:val="0"/>
                <w:snapToGrid w:val="0"/>
                <w:color w:val="0070C0"/>
                <w:sz w:val="24"/>
                <w:lang w:val="en-US" w:eastAsia="en-US"/>
              </w:rPr>
              <w:t>Continuous Improvement</w:t>
            </w:r>
          </w:p>
          <w:p w14:paraId="2D9E7CD5" w14:textId="2964E999" w:rsidR="005D5811" w:rsidRPr="005D5811" w:rsidRDefault="005D5811" w:rsidP="004B0B93">
            <w:pPr>
              <w:pStyle w:val="Normsub"/>
              <w:spacing w:after="0"/>
              <w:jc w:val="both"/>
              <w:rPr>
                <w:rFonts w:ascii="Calibri" w:hAnsi="Calibri"/>
                <w:b/>
                <w:bCs w:val="0"/>
                <w:snapToGrid w:val="0"/>
                <w:color w:val="0070C0"/>
                <w:sz w:val="24"/>
                <w:lang w:val="en-US" w:eastAsia="en-US"/>
              </w:rPr>
            </w:pPr>
          </w:p>
        </w:tc>
        <w:tc>
          <w:tcPr>
            <w:tcW w:w="3293" w:type="dxa"/>
            <w:tcBorders>
              <w:top w:val="none" w:sz="0" w:space="0" w:color="auto"/>
              <w:bottom w:val="none" w:sz="0" w:space="0" w:color="auto"/>
            </w:tcBorders>
          </w:tcPr>
          <w:p w14:paraId="3427B14D" w14:textId="06F75436" w:rsidR="005D5811" w:rsidRPr="005D5811" w:rsidRDefault="005D5811" w:rsidP="004B0B93">
            <w:pPr>
              <w:pStyle w:val="Normsu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bCs/>
                <w:snapToGrid w:val="0"/>
                <w:color w:val="0070C0"/>
                <w:sz w:val="24"/>
                <w:lang w:val="en-US" w:eastAsia="en-US"/>
              </w:rPr>
            </w:pPr>
            <w:r w:rsidRPr="005D5811">
              <w:rPr>
                <w:rFonts w:ascii="Calibri" w:hAnsi="Calibri"/>
                <w:b w:val="0"/>
                <w:bCs/>
                <w:snapToGrid w:val="0"/>
                <w:color w:val="0070C0"/>
                <w:sz w:val="24"/>
                <w:lang w:val="en-US" w:eastAsia="en-US"/>
              </w:rPr>
              <w:t>Pace Setting</w:t>
            </w: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</w:tcBorders>
          </w:tcPr>
          <w:p w14:paraId="71C99A1B" w14:textId="7BFB47E7" w:rsidR="005D5811" w:rsidRPr="005D5811" w:rsidRDefault="005D5811" w:rsidP="004B0B93">
            <w:pPr>
              <w:pStyle w:val="Normsu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bCs/>
                <w:snapToGrid w:val="0"/>
                <w:color w:val="0070C0"/>
                <w:sz w:val="24"/>
                <w:lang w:val="en-US" w:eastAsia="en-US"/>
              </w:rPr>
            </w:pPr>
            <w:r w:rsidRPr="005D5811">
              <w:rPr>
                <w:rFonts w:ascii="Calibri" w:hAnsi="Calibri"/>
                <w:b w:val="0"/>
                <w:bCs/>
                <w:snapToGrid w:val="0"/>
                <w:color w:val="0070C0"/>
                <w:sz w:val="24"/>
                <w:lang w:val="en-US" w:eastAsia="en-US"/>
              </w:rPr>
              <w:t>Coaching</w:t>
            </w:r>
          </w:p>
        </w:tc>
      </w:tr>
    </w:tbl>
    <w:p w14:paraId="4B2B290B" w14:textId="15A9DF3B" w:rsidR="005D5811" w:rsidRDefault="005D5811" w:rsidP="004B0B93">
      <w:pPr>
        <w:pStyle w:val="Normsub"/>
        <w:spacing w:after="0"/>
        <w:jc w:val="both"/>
        <w:rPr>
          <w:rFonts w:ascii="Calibri" w:hAnsi="Calibri"/>
          <w:b w:val="0"/>
          <w:bCs/>
          <w:snapToGrid w:val="0"/>
          <w:color w:val="FF0000"/>
          <w:sz w:val="24"/>
          <w:lang w:val="en-US" w:eastAsia="en-US"/>
        </w:rPr>
      </w:pPr>
    </w:p>
    <w:p w14:paraId="285534D0" w14:textId="7B6A80AB" w:rsidR="00887AB2" w:rsidRPr="00887AB2" w:rsidRDefault="00887AB2" w:rsidP="004B0B93">
      <w:pPr>
        <w:pStyle w:val="Normsub"/>
        <w:spacing w:after="0"/>
        <w:jc w:val="both"/>
        <w:rPr>
          <w:rFonts w:ascii="Calibri" w:hAnsi="Calibri"/>
          <w:b w:val="0"/>
          <w:bCs/>
          <w:sz w:val="24"/>
        </w:rPr>
      </w:pPr>
    </w:p>
    <w:tbl>
      <w:tblPr>
        <w:tblStyle w:val="PlainTable1"/>
        <w:tblW w:w="9918" w:type="dxa"/>
        <w:tblBorders>
          <w:top w:val="single" w:sz="8" w:space="0" w:color="002060"/>
          <w:bottom w:val="single" w:sz="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85583" w:rsidRPr="00D93318" w14:paraId="01E270ED" w14:textId="77777777" w:rsidTr="0002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0D9E02EA" w14:textId="18566F83" w:rsidR="00785583" w:rsidRPr="00785583" w:rsidRDefault="00785583" w:rsidP="00785583">
            <w:pPr>
              <w:pStyle w:val="Heading9"/>
              <w:ind w:right="109"/>
              <w:outlineLvl w:val="8"/>
              <w:rPr>
                <w:rFonts w:ascii="Calibri" w:hAnsi="Calibri"/>
                <w:bCs/>
                <w:color w:val="0070C0"/>
                <w:sz w:val="40"/>
                <w:szCs w:val="40"/>
              </w:rPr>
            </w:pPr>
            <w:bookmarkStart w:id="0" w:name="_Hlk35250501"/>
            <w:r w:rsidRPr="00785583">
              <w:rPr>
                <w:rFonts w:ascii="Calibri" w:hAnsi="Calibri"/>
                <w:bCs/>
                <w:color w:val="0070C0"/>
                <w:sz w:val="40"/>
                <w:szCs w:val="40"/>
              </w:rPr>
              <w:t>Directive Style</w:t>
            </w:r>
          </w:p>
        </w:tc>
      </w:tr>
      <w:tr w:rsidR="00785583" w:rsidRPr="00573A40" w14:paraId="195DA485" w14:textId="77777777" w:rsidTr="000224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6712F27E" w14:textId="186ADA88" w:rsidR="00785583" w:rsidRPr="00573A40" w:rsidRDefault="00785583" w:rsidP="00785583">
            <w:pPr>
              <w:ind w:right="109"/>
              <w:rPr>
                <w:rFonts w:ascii="Calibri" w:hAnsi="Calibri"/>
                <w:sz w:val="24"/>
              </w:rPr>
            </w:pPr>
          </w:p>
          <w:p w14:paraId="5CEDB93A" w14:textId="764A8B77" w:rsidR="00785583" w:rsidRPr="00785583" w:rsidRDefault="00785583" w:rsidP="00785583">
            <w:pPr>
              <w:ind w:right="109"/>
              <w:rPr>
                <w:rFonts w:ascii="Calibri" w:hAnsi="Calibri"/>
                <w:bCs/>
                <w:color w:val="0070C0"/>
                <w:sz w:val="24"/>
              </w:rPr>
            </w:pPr>
            <w:r w:rsidRPr="00785583">
              <w:rPr>
                <w:rFonts w:ascii="Calibri" w:hAnsi="Calibri"/>
                <w:bCs/>
                <w:color w:val="0070C0"/>
                <w:sz w:val="24"/>
              </w:rPr>
              <w:t>Primary Objective:</w:t>
            </w:r>
            <w:r w:rsidR="00B86263">
              <w:rPr>
                <w:rFonts w:ascii="Calibri" w:hAnsi="Calibri"/>
                <w:bCs/>
                <w:color w:val="0070C0"/>
                <w:sz w:val="24"/>
              </w:rPr>
              <w:t xml:space="preserve"> </w:t>
            </w:r>
            <w:r w:rsidRPr="00785583">
              <w:rPr>
                <w:rFonts w:ascii="Calibri" w:hAnsi="Calibri"/>
                <w:bCs/>
                <w:color w:val="0070C0"/>
                <w:sz w:val="24"/>
              </w:rPr>
              <w:t>Getting immediate compliance</w:t>
            </w:r>
          </w:p>
          <w:p w14:paraId="26E7C6E1" w14:textId="63E6D878" w:rsidR="00785583" w:rsidRPr="00573A40" w:rsidRDefault="00785583" w:rsidP="00785583">
            <w:pPr>
              <w:ind w:right="109"/>
              <w:rPr>
                <w:rFonts w:ascii="Calibri" w:hAnsi="Calibri"/>
                <w:sz w:val="24"/>
              </w:rPr>
            </w:pPr>
          </w:p>
          <w:p w14:paraId="24C5734B" w14:textId="0B1787C7" w:rsidR="00785583" w:rsidRPr="00785583" w:rsidRDefault="00785583" w:rsidP="00537B6D">
            <w:pPr>
              <w:numPr>
                <w:ilvl w:val="0"/>
                <w:numId w:val="7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Gives lots of directives</w:t>
            </w:r>
          </w:p>
          <w:p w14:paraId="45E4B7A6" w14:textId="77777777" w:rsidR="00785583" w:rsidRPr="00785583" w:rsidRDefault="00785583" w:rsidP="00537B6D">
            <w:pPr>
              <w:numPr>
                <w:ilvl w:val="0"/>
                <w:numId w:val="7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Expects immediate employee compliance</w:t>
            </w:r>
          </w:p>
          <w:p w14:paraId="72662601" w14:textId="77777777" w:rsidR="00785583" w:rsidRPr="00785583" w:rsidRDefault="00785583" w:rsidP="00537B6D">
            <w:pPr>
              <w:numPr>
                <w:ilvl w:val="0"/>
                <w:numId w:val="7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Controls tightly</w:t>
            </w:r>
          </w:p>
          <w:p w14:paraId="53CCF83C" w14:textId="77777777" w:rsidR="00785583" w:rsidRPr="00785583" w:rsidRDefault="00785583" w:rsidP="00537B6D">
            <w:pPr>
              <w:numPr>
                <w:ilvl w:val="0"/>
                <w:numId w:val="7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Relies on negative, corrective feedback</w:t>
            </w:r>
          </w:p>
          <w:p w14:paraId="795C0A02" w14:textId="77777777" w:rsidR="00785583" w:rsidRPr="00785583" w:rsidRDefault="00785583" w:rsidP="00537B6D">
            <w:pPr>
              <w:numPr>
                <w:ilvl w:val="0"/>
                <w:numId w:val="7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Motivates by stating the negative consequences of noncompliance</w:t>
            </w:r>
          </w:p>
          <w:p w14:paraId="5AF8E45D" w14:textId="77777777" w:rsidR="00785583" w:rsidRPr="00573A40" w:rsidRDefault="00785583" w:rsidP="00785583">
            <w:pPr>
              <w:ind w:right="109"/>
              <w:jc w:val="both"/>
              <w:rPr>
                <w:rFonts w:ascii="Calibri" w:hAnsi="Calibri"/>
                <w:sz w:val="24"/>
              </w:rPr>
            </w:pPr>
          </w:p>
        </w:tc>
      </w:tr>
      <w:bookmarkEnd w:id="0"/>
    </w:tbl>
    <w:p w14:paraId="32F9199B" w14:textId="6E525E05" w:rsidR="00785583" w:rsidRDefault="00785583" w:rsidP="00785583">
      <w:pPr>
        <w:ind w:right="109"/>
        <w:jc w:val="both"/>
        <w:rPr>
          <w:rFonts w:ascii="Calibri" w:hAnsi="Calibri"/>
          <w:sz w:val="24"/>
        </w:rPr>
      </w:pPr>
    </w:p>
    <w:tbl>
      <w:tblPr>
        <w:tblStyle w:val="PlainTable1"/>
        <w:tblW w:w="9918" w:type="dxa"/>
        <w:tblBorders>
          <w:top w:val="single" w:sz="8" w:space="0" w:color="002060"/>
          <w:bottom w:val="single" w:sz="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612F30" w:rsidRPr="00785583" w14:paraId="1CC8F38B" w14:textId="77777777" w:rsidTr="0086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5FC4D269" w14:textId="77777777" w:rsidR="00612F30" w:rsidRPr="00785583" w:rsidRDefault="00612F30" w:rsidP="0086234A">
            <w:pPr>
              <w:pStyle w:val="Heading9"/>
              <w:ind w:right="109"/>
              <w:outlineLvl w:val="8"/>
              <w:rPr>
                <w:rFonts w:ascii="Calibri" w:hAnsi="Calibri"/>
                <w:bCs/>
                <w:color w:val="0070C0"/>
                <w:sz w:val="40"/>
                <w:szCs w:val="40"/>
              </w:rPr>
            </w:pPr>
            <w:r w:rsidRPr="00785583">
              <w:rPr>
                <w:rFonts w:ascii="Calibri" w:hAnsi="Calibri"/>
                <w:bCs/>
                <w:color w:val="0070C0"/>
                <w:sz w:val="40"/>
                <w:szCs w:val="40"/>
              </w:rPr>
              <w:t>Directive Style</w:t>
            </w:r>
          </w:p>
        </w:tc>
      </w:tr>
      <w:tr w:rsidR="00612F30" w:rsidRPr="00573A40" w14:paraId="709D1BCC" w14:textId="77777777" w:rsidTr="008623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6433D676" w14:textId="77777777" w:rsidR="00612F30" w:rsidRPr="00573A40" w:rsidRDefault="00612F30" w:rsidP="0086234A">
            <w:pPr>
              <w:ind w:right="109"/>
              <w:rPr>
                <w:rFonts w:ascii="Calibri" w:hAnsi="Calibri"/>
                <w:sz w:val="24"/>
              </w:rPr>
            </w:pPr>
          </w:p>
          <w:p w14:paraId="33B76B33" w14:textId="67356F0C" w:rsidR="00612F30" w:rsidRPr="00785583" w:rsidRDefault="00612F30" w:rsidP="0086234A">
            <w:pPr>
              <w:ind w:right="109"/>
              <w:rPr>
                <w:rFonts w:ascii="Calibri" w:hAnsi="Calibri"/>
                <w:bCs/>
                <w:color w:val="0070C0"/>
                <w:sz w:val="24"/>
              </w:rPr>
            </w:pPr>
            <w:r>
              <w:rPr>
                <w:rFonts w:ascii="Calibri" w:hAnsi="Calibri"/>
                <w:bCs/>
                <w:color w:val="0070C0"/>
                <w:sz w:val="24"/>
              </w:rPr>
              <w:t>Most effective:</w:t>
            </w:r>
          </w:p>
          <w:p w14:paraId="1E984072" w14:textId="77777777" w:rsidR="00612F30" w:rsidRPr="00573A40" w:rsidRDefault="00612F30" w:rsidP="0086234A">
            <w:pPr>
              <w:ind w:right="109"/>
              <w:rPr>
                <w:rFonts w:ascii="Calibri" w:hAnsi="Calibri"/>
                <w:sz w:val="24"/>
              </w:rPr>
            </w:pPr>
          </w:p>
          <w:p w14:paraId="522A106C" w14:textId="77777777" w:rsidR="00612F30" w:rsidRPr="00612F30" w:rsidRDefault="00612F30" w:rsidP="00612F30">
            <w:pPr>
              <w:numPr>
                <w:ilvl w:val="0"/>
                <w:numId w:val="7"/>
              </w:numPr>
              <w:tabs>
                <w:tab w:val="num" w:pos="1440"/>
              </w:tabs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eastAsia="en-US"/>
              </w:rPr>
            </w:pPr>
            <w:r w:rsidRPr="00612F30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In relatively straightforward tasks</w:t>
            </w:r>
          </w:p>
          <w:p w14:paraId="32C4D674" w14:textId="77777777" w:rsidR="00612F30" w:rsidRPr="00612F30" w:rsidRDefault="00612F30" w:rsidP="00612F30">
            <w:pPr>
              <w:numPr>
                <w:ilvl w:val="0"/>
                <w:numId w:val="7"/>
              </w:numPr>
              <w:tabs>
                <w:tab w:val="num" w:pos="1440"/>
              </w:tabs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eastAsia="en-US"/>
              </w:rPr>
            </w:pPr>
            <w:r w:rsidRPr="00612F30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 xml:space="preserve">In a crisis </w:t>
            </w:r>
          </w:p>
          <w:p w14:paraId="4463E41A" w14:textId="77777777" w:rsidR="00612F30" w:rsidRPr="00612F30" w:rsidRDefault="00612F30" w:rsidP="00612F30">
            <w:pPr>
              <w:numPr>
                <w:ilvl w:val="0"/>
                <w:numId w:val="7"/>
              </w:numPr>
              <w:tabs>
                <w:tab w:val="num" w:pos="1440"/>
              </w:tabs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eastAsia="en-US"/>
              </w:rPr>
            </w:pPr>
            <w:r w:rsidRPr="00612F30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When deviation will result in serious problems</w:t>
            </w:r>
          </w:p>
          <w:p w14:paraId="4732899E" w14:textId="77777777" w:rsidR="00612F30" w:rsidRPr="00612F30" w:rsidRDefault="00612F30" w:rsidP="00612F30">
            <w:pPr>
              <w:numPr>
                <w:ilvl w:val="0"/>
                <w:numId w:val="7"/>
              </w:numPr>
              <w:tabs>
                <w:tab w:val="num" w:pos="1440"/>
              </w:tabs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eastAsia="en-US"/>
              </w:rPr>
            </w:pPr>
            <w:r w:rsidRPr="00612F30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With problem employees (when all else has failed!)</w:t>
            </w:r>
          </w:p>
          <w:p w14:paraId="491CCACE" w14:textId="77777777" w:rsidR="00612F30" w:rsidRPr="00573A40" w:rsidRDefault="00612F30" w:rsidP="0086234A">
            <w:pPr>
              <w:ind w:right="109"/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68EDC965" w14:textId="055410F8" w:rsidR="00612F30" w:rsidRDefault="00612F30" w:rsidP="00785583">
      <w:pPr>
        <w:ind w:right="109"/>
        <w:jc w:val="both"/>
        <w:rPr>
          <w:rFonts w:ascii="Calibri" w:hAnsi="Calibri"/>
          <w:sz w:val="24"/>
        </w:rPr>
      </w:pPr>
    </w:p>
    <w:p w14:paraId="051BB571" w14:textId="130C5E22" w:rsidR="00612F30" w:rsidRDefault="00612F30" w:rsidP="00785583">
      <w:pPr>
        <w:ind w:right="109"/>
        <w:jc w:val="both"/>
        <w:rPr>
          <w:rFonts w:ascii="Calibri" w:hAnsi="Calibri"/>
          <w:sz w:val="24"/>
        </w:rPr>
      </w:pPr>
    </w:p>
    <w:p w14:paraId="5C840D06" w14:textId="50F494BE" w:rsidR="00612F30" w:rsidRDefault="00612F30" w:rsidP="00785583">
      <w:pPr>
        <w:ind w:right="109"/>
        <w:jc w:val="both"/>
        <w:rPr>
          <w:rFonts w:ascii="Calibri" w:hAnsi="Calibri"/>
          <w:sz w:val="24"/>
        </w:rPr>
      </w:pPr>
    </w:p>
    <w:p w14:paraId="51FB16A3" w14:textId="28A04E59" w:rsidR="00612F30" w:rsidRDefault="00612F30" w:rsidP="00785583">
      <w:pPr>
        <w:ind w:right="109"/>
        <w:jc w:val="both"/>
        <w:rPr>
          <w:rFonts w:ascii="Calibri" w:hAnsi="Calibri"/>
          <w:sz w:val="24"/>
        </w:rPr>
      </w:pPr>
    </w:p>
    <w:tbl>
      <w:tblPr>
        <w:tblStyle w:val="PlainTable1"/>
        <w:tblW w:w="9918" w:type="dxa"/>
        <w:tblBorders>
          <w:top w:val="single" w:sz="8" w:space="0" w:color="002060"/>
          <w:bottom w:val="single" w:sz="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85583" w:rsidRPr="00D93318" w14:paraId="6734DE02" w14:textId="77777777" w:rsidTr="0002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2A505761" w14:textId="77777777" w:rsidR="00785583" w:rsidRPr="00E834EB" w:rsidRDefault="00785583" w:rsidP="00785583">
            <w:pPr>
              <w:pStyle w:val="Heading9"/>
              <w:ind w:right="109"/>
              <w:outlineLvl w:val="8"/>
              <w:rPr>
                <w:rFonts w:ascii="Calibri" w:hAnsi="Calibri"/>
                <w:bCs/>
                <w:color w:val="0070C0"/>
                <w:sz w:val="40"/>
                <w:szCs w:val="40"/>
              </w:rPr>
            </w:pPr>
            <w:r w:rsidRPr="00E834EB">
              <w:rPr>
                <w:rFonts w:ascii="Calibri" w:hAnsi="Calibri"/>
                <w:bCs/>
                <w:color w:val="0070C0"/>
                <w:sz w:val="40"/>
                <w:szCs w:val="40"/>
              </w:rPr>
              <w:lastRenderedPageBreak/>
              <w:t>Visionary Style</w:t>
            </w:r>
          </w:p>
        </w:tc>
      </w:tr>
      <w:tr w:rsidR="00785583" w:rsidRPr="00573A40" w14:paraId="7FC82313" w14:textId="77777777" w:rsidTr="000224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7235CE49" w14:textId="77777777" w:rsidR="00785583" w:rsidRPr="00573A40" w:rsidRDefault="00785583" w:rsidP="00785583">
            <w:pPr>
              <w:ind w:right="109"/>
              <w:rPr>
                <w:rFonts w:ascii="Calibri" w:hAnsi="Calibri"/>
                <w:sz w:val="24"/>
              </w:rPr>
            </w:pPr>
          </w:p>
          <w:p w14:paraId="1537C560" w14:textId="02AC7066" w:rsidR="00785583" w:rsidRPr="00785583" w:rsidRDefault="00785583" w:rsidP="00785583">
            <w:pPr>
              <w:ind w:right="109"/>
              <w:rPr>
                <w:rFonts w:ascii="Calibri" w:hAnsi="Calibri"/>
                <w:bCs/>
                <w:color w:val="0070C0"/>
                <w:sz w:val="24"/>
              </w:rPr>
            </w:pPr>
            <w:r w:rsidRPr="00785583">
              <w:rPr>
                <w:rFonts w:ascii="Calibri" w:hAnsi="Calibri"/>
                <w:bCs/>
                <w:color w:val="0070C0"/>
                <w:sz w:val="24"/>
              </w:rPr>
              <w:t>Primary Objective:</w:t>
            </w:r>
            <w:r w:rsidR="00B86263">
              <w:rPr>
                <w:rFonts w:ascii="Calibri" w:hAnsi="Calibri"/>
                <w:bCs/>
                <w:color w:val="0070C0"/>
                <w:sz w:val="24"/>
              </w:rPr>
              <w:t xml:space="preserve"> </w:t>
            </w:r>
            <w:r w:rsidRPr="00785583">
              <w:rPr>
                <w:rFonts w:ascii="Calibri" w:hAnsi="Calibri"/>
                <w:bCs/>
                <w:color w:val="0070C0"/>
                <w:sz w:val="24"/>
              </w:rPr>
              <w:t>Providing long-term direction and vision for employees</w:t>
            </w:r>
          </w:p>
          <w:p w14:paraId="179BBB49" w14:textId="77777777" w:rsidR="00785583" w:rsidRPr="00573A40" w:rsidRDefault="00785583" w:rsidP="00785583">
            <w:pPr>
              <w:ind w:right="109"/>
              <w:rPr>
                <w:rFonts w:ascii="Calibri" w:hAnsi="Calibri"/>
                <w:sz w:val="24"/>
              </w:rPr>
            </w:pPr>
          </w:p>
          <w:p w14:paraId="4C6C96F7" w14:textId="77777777" w:rsidR="00785583" w:rsidRPr="00785583" w:rsidRDefault="00785583" w:rsidP="00537B6D">
            <w:pPr>
              <w:numPr>
                <w:ilvl w:val="0"/>
                <w:numId w:val="8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Develops and articulates a clear vision</w:t>
            </w:r>
          </w:p>
          <w:p w14:paraId="7CE86B73" w14:textId="77777777" w:rsidR="00785583" w:rsidRPr="00785583" w:rsidRDefault="00785583" w:rsidP="00537B6D">
            <w:pPr>
              <w:numPr>
                <w:ilvl w:val="0"/>
                <w:numId w:val="8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Solicits employee perspective on the vision</w:t>
            </w:r>
          </w:p>
          <w:p w14:paraId="7B6F264A" w14:textId="77777777" w:rsidR="00785583" w:rsidRPr="00785583" w:rsidRDefault="00785583" w:rsidP="00537B6D">
            <w:pPr>
              <w:numPr>
                <w:ilvl w:val="0"/>
                <w:numId w:val="8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Sees selling the vision as key</w:t>
            </w:r>
          </w:p>
          <w:p w14:paraId="721CED79" w14:textId="77777777" w:rsidR="00785583" w:rsidRPr="00785583" w:rsidRDefault="00785583" w:rsidP="00537B6D">
            <w:pPr>
              <w:numPr>
                <w:ilvl w:val="0"/>
                <w:numId w:val="8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 xml:space="preserve">Persuades employees by explaining the “whys” in terms of employees’ or the </w:t>
            </w:r>
            <w:proofErr w:type="spellStart"/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organisation’s</w:t>
            </w:r>
            <w:proofErr w:type="spellEnd"/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 xml:space="preserve"> long-term interest </w:t>
            </w:r>
          </w:p>
          <w:p w14:paraId="5ACF4041" w14:textId="77777777" w:rsidR="00785583" w:rsidRPr="00785583" w:rsidRDefault="00785583" w:rsidP="00537B6D">
            <w:pPr>
              <w:numPr>
                <w:ilvl w:val="0"/>
                <w:numId w:val="8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Sets standards and monitors performance in relation to the larger vision</w:t>
            </w:r>
          </w:p>
          <w:p w14:paraId="5BE0DCD9" w14:textId="77777777" w:rsidR="00785583" w:rsidRPr="00785583" w:rsidRDefault="00785583" w:rsidP="00537B6D">
            <w:pPr>
              <w:numPr>
                <w:ilvl w:val="0"/>
                <w:numId w:val="8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Uses a balance of positive and negative feedback to motivate</w:t>
            </w:r>
          </w:p>
          <w:p w14:paraId="5C854580" w14:textId="77777777" w:rsidR="00785583" w:rsidRPr="00573A40" w:rsidRDefault="00785583" w:rsidP="00785583">
            <w:pPr>
              <w:ind w:right="109"/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209AC6BA" w14:textId="4F23A650" w:rsidR="00785583" w:rsidRDefault="00785583" w:rsidP="00785583">
      <w:pPr>
        <w:ind w:right="109"/>
        <w:jc w:val="both"/>
        <w:rPr>
          <w:rFonts w:ascii="Calibri" w:hAnsi="Calibri"/>
          <w:sz w:val="24"/>
        </w:rPr>
      </w:pPr>
    </w:p>
    <w:tbl>
      <w:tblPr>
        <w:tblStyle w:val="PlainTable1"/>
        <w:tblW w:w="9918" w:type="dxa"/>
        <w:tblBorders>
          <w:top w:val="single" w:sz="8" w:space="0" w:color="002060"/>
          <w:bottom w:val="single" w:sz="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612F30" w:rsidRPr="00E834EB" w14:paraId="12A8177E" w14:textId="77777777" w:rsidTr="0086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15E87A4A" w14:textId="77777777" w:rsidR="00612F30" w:rsidRPr="00E834EB" w:rsidRDefault="00612F30" w:rsidP="0086234A">
            <w:pPr>
              <w:pStyle w:val="Heading9"/>
              <w:ind w:right="109"/>
              <w:outlineLvl w:val="8"/>
              <w:rPr>
                <w:rFonts w:ascii="Calibri" w:hAnsi="Calibri"/>
                <w:bCs/>
                <w:color w:val="0070C0"/>
                <w:sz w:val="40"/>
                <w:szCs w:val="40"/>
              </w:rPr>
            </w:pPr>
            <w:r w:rsidRPr="00E834EB">
              <w:rPr>
                <w:rFonts w:ascii="Calibri" w:hAnsi="Calibri"/>
                <w:bCs/>
                <w:color w:val="0070C0"/>
                <w:sz w:val="40"/>
                <w:szCs w:val="40"/>
              </w:rPr>
              <w:t>Visionary Style</w:t>
            </w:r>
          </w:p>
        </w:tc>
      </w:tr>
      <w:tr w:rsidR="00612F30" w:rsidRPr="00573A40" w14:paraId="75D21B06" w14:textId="77777777" w:rsidTr="008623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5599EF80" w14:textId="77777777" w:rsidR="00612F30" w:rsidRPr="00573A40" w:rsidRDefault="00612F30" w:rsidP="0086234A">
            <w:pPr>
              <w:ind w:right="109"/>
              <w:rPr>
                <w:rFonts w:ascii="Calibri" w:hAnsi="Calibri"/>
                <w:sz w:val="24"/>
              </w:rPr>
            </w:pPr>
          </w:p>
          <w:p w14:paraId="0D85DA38" w14:textId="182E3C56" w:rsidR="00612F30" w:rsidRPr="00785583" w:rsidRDefault="00612F30" w:rsidP="0086234A">
            <w:pPr>
              <w:ind w:right="109"/>
              <w:rPr>
                <w:rFonts w:ascii="Calibri" w:hAnsi="Calibri"/>
                <w:bCs/>
                <w:color w:val="0070C0"/>
                <w:sz w:val="24"/>
              </w:rPr>
            </w:pPr>
            <w:r>
              <w:rPr>
                <w:rFonts w:ascii="Calibri" w:hAnsi="Calibri"/>
                <w:bCs/>
                <w:color w:val="0070C0"/>
                <w:sz w:val="24"/>
              </w:rPr>
              <w:t>Most effective:</w:t>
            </w:r>
          </w:p>
          <w:p w14:paraId="63114C37" w14:textId="77777777" w:rsidR="00612F30" w:rsidRPr="00573A40" w:rsidRDefault="00612F30" w:rsidP="0086234A">
            <w:pPr>
              <w:ind w:right="109"/>
              <w:rPr>
                <w:rFonts w:ascii="Calibri" w:hAnsi="Calibri"/>
                <w:sz w:val="24"/>
              </w:rPr>
            </w:pPr>
          </w:p>
          <w:p w14:paraId="3E78962E" w14:textId="77777777" w:rsidR="00612F30" w:rsidRPr="00612F30" w:rsidRDefault="00612F30" w:rsidP="00612F30">
            <w:pPr>
              <w:numPr>
                <w:ilvl w:val="0"/>
                <w:numId w:val="8"/>
              </w:numPr>
              <w:tabs>
                <w:tab w:val="num" w:pos="1440"/>
              </w:tabs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eastAsia="en-US"/>
              </w:rPr>
            </w:pPr>
            <w:r w:rsidRPr="00612F30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When a new vision or clear direction is needed</w:t>
            </w:r>
          </w:p>
          <w:p w14:paraId="33262F70" w14:textId="77777777" w:rsidR="00612F30" w:rsidRPr="00612F30" w:rsidRDefault="00612F30" w:rsidP="00612F30">
            <w:pPr>
              <w:numPr>
                <w:ilvl w:val="0"/>
                <w:numId w:val="8"/>
              </w:numPr>
              <w:tabs>
                <w:tab w:val="num" w:pos="1440"/>
              </w:tabs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eastAsia="en-US"/>
              </w:rPr>
            </w:pPr>
            <w:r w:rsidRPr="00612F30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 xml:space="preserve">When the leader is perceived as the “expert” </w:t>
            </w:r>
          </w:p>
          <w:p w14:paraId="5AF6B586" w14:textId="77777777" w:rsidR="00612F30" w:rsidRPr="00612F30" w:rsidRDefault="00612F30" w:rsidP="00612F30">
            <w:pPr>
              <w:numPr>
                <w:ilvl w:val="0"/>
                <w:numId w:val="8"/>
              </w:numPr>
              <w:tabs>
                <w:tab w:val="num" w:pos="1440"/>
              </w:tabs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eastAsia="en-US"/>
              </w:rPr>
            </w:pPr>
            <w:r w:rsidRPr="00612F30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With new employees who depend on the leader for guidance</w:t>
            </w:r>
          </w:p>
          <w:p w14:paraId="3D18A72C" w14:textId="77777777" w:rsidR="00612F30" w:rsidRPr="00573A40" w:rsidRDefault="00612F30" w:rsidP="0086234A">
            <w:pPr>
              <w:ind w:right="109"/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25B0316B" w14:textId="73648DFD" w:rsidR="00612F30" w:rsidRDefault="00612F30" w:rsidP="00785583">
      <w:pPr>
        <w:ind w:right="109"/>
        <w:jc w:val="both"/>
        <w:rPr>
          <w:rFonts w:ascii="Calibri" w:hAnsi="Calibri"/>
          <w:sz w:val="24"/>
        </w:rPr>
      </w:pPr>
    </w:p>
    <w:tbl>
      <w:tblPr>
        <w:tblStyle w:val="PlainTable1"/>
        <w:tblW w:w="9918" w:type="dxa"/>
        <w:tblBorders>
          <w:top w:val="single" w:sz="8" w:space="0" w:color="002060"/>
          <w:bottom w:val="single" w:sz="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85583" w:rsidRPr="00D93318" w14:paraId="4C2C72DE" w14:textId="77777777" w:rsidTr="0002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39B4123D" w14:textId="77777777" w:rsidR="00785583" w:rsidRPr="00E834EB" w:rsidRDefault="00785583" w:rsidP="00785583">
            <w:pPr>
              <w:pStyle w:val="Heading9"/>
              <w:ind w:right="109"/>
              <w:outlineLvl w:val="8"/>
              <w:rPr>
                <w:rFonts w:ascii="Calibri" w:hAnsi="Calibri"/>
                <w:bCs/>
                <w:color w:val="0070C0"/>
                <w:sz w:val="40"/>
                <w:szCs w:val="40"/>
              </w:rPr>
            </w:pPr>
            <w:r w:rsidRPr="00E834EB">
              <w:rPr>
                <w:rFonts w:ascii="Calibri" w:hAnsi="Calibri"/>
                <w:bCs/>
                <w:color w:val="0070C0"/>
                <w:sz w:val="40"/>
                <w:szCs w:val="40"/>
              </w:rPr>
              <w:t>Affiliative Style</w:t>
            </w:r>
          </w:p>
        </w:tc>
      </w:tr>
      <w:tr w:rsidR="00785583" w:rsidRPr="00573A40" w14:paraId="716F071A" w14:textId="77777777" w:rsidTr="000224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603F9E24" w14:textId="77777777" w:rsidR="00785583" w:rsidRPr="00573A40" w:rsidRDefault="00785583" w:rsidP="00785583">
            <w:pPr>
              <w:ind w:right="109"/>
              <w:rPr>
                <w:rFonts w:ascii="Calibri" w:hAnsi="Calibri"/>
                <w:sz w:val="24"/>
              </w:rPr>
            </w:pPr>
          </w:p>
          <w:p w14:paraId="03A2AFB6" w14:textId="161D942F" w:rsidR="00785583" w:rsidRPr="00785583" w:rsidRDefault="00785583" w:rsidP="00785583">
            <w:pPr>
              <w:ind w:right="109"/>
              <w:rPr>
                <w:rFonts w:ascii="Calibri" w:hAnsi="Calibri"/>
                <w:bCs/>
                <w:color w:val="0070C0"/>
                <w:sz w:val="24"/>
              </w:rPr>
            </w:pPr>
            <w:r w:rsidRPr="00785583">
              <w:rPr>
                <w:rFonts w:ascii="Calibri" w:hAnsi="Calibri"/>
                <w:bCs/>
                <w:color w:val="0070C0"/>
                <w:sz w:val="24"/>
              </w:rPr>
              <w:t>Primary Objective:</w:t>
            </w:r>
            <w:r w:rsidR="00B86263">
              <w:rPr>
                <w:rFonts w:ascii="Calibri" w:hAnsi="Calibri"/>
                <w:bCs/>
                <w:color w:val="0070C0"/>
                <w:sz w:val="24"/>
              </w:rPr>
              <w:t xml:space="preserve"> </w:t>
            </w:r>
            <w:r w:rsidRPr="00785583">
              <w:rPr>
                <w:rFonts w:ascii="Calibri" w:hAnsi="Calibri"/>
                <w:bCs/>
                <w:color w:val="0070C0"/>
                <w:sz w:val="24"/>
              </w:rPr>
              <w:t>Creating harmony</w:t>
            </w:r>
          </w:p>
          <w:p w14:paraId="133B8A6C" w14:textId="77777777" w:rsidR="00785583" w:rsidRPr="00573A40" w:rsidRDefault="00785583" w:rsidP="00785583">
            <w:pPr>
              <w:ind w:right="109"/>
              <w:rPr>
                <w:rFonts w:ascii="Calibri" w:hAnsi="Calibri"/>
                <w:sz w:val="24"/>
              </w:rPr>
            </w:pPr>
          </w:p>
          <w:p w14:paraId="6E3A18A3" w14:textId="77777777" w:rsidR="00785583" w:rsidRPr="00785583" w:rsidRDefault="00785583" w:rsidP="00537B6D">
            <w:pPr>
              <w:numPr>
                <w:ilvl w:val="0"/>
                <w:numId w:val="9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Is most concerned with promoting friendly interactions</w:t>
            </w:r>
          </w:p>
          <w:p w14:paraId="45D02963" w14:textId="77777777" w:rsidR="00785583" w:rsidRPr="00785583" w:rsidRDefault="00785583" w:rsidP="00537B6D">
            <w:pPr>
              <w:numPr>
                <w:ilvl w:val="0"/>
                <w:numId w:val="9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Places more emphasis on addressing employees’ personal needs than on goals and standards</w:t>
            </w:r>
          </w:p>
          <w:p w14:paraId="5DD0A4B0" w14:textId="77777777" w:rsidR="00785583" w:rsidRPr="00785583" w:rsidRDefault="00785583" w:rsidP="00537B6D">
            <w:pPr>
              <w:numPr>
                <w:ilvl w:val="0"/>
                <w:numId w:val="9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Pays attention to and cares for “the whole person”; stresses things that keep people “happy”</w:t>
            </w:r>
          </w:p>
          <w:p w14:paraId="284AD918" w14:textId="77777777" w:rsidR="00785583" w:rsidRPr="00785583" w:rsidRDefault="00785583" w:rsidP="00537B6D">
            <w:pPr>
              <w:numPr>
                <w:ilvl w:val="0"/>
                <w:numId w:val="9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Avoids performance-related confrontations</w:t>
            </w:r>
          </w:p>
          <w:p w14:paraId="5A77296F" w14:textId="77777777" w:rsidR="00785583" w:rsidRPr="00785583" w:rsidRDefault="00785583" w:rsidP="00537B6D">
            <w:pPr>
              <w:numPr>
                <w:ilvl w:val="0"/>
                <w:numId w:val="9"/>
              </w:numPr>
              <w:ind w:right="109"/>
              <w:rPr>
                <w:rFonts w:ascii="Calibri" w:hAnsi="Calibri"/>
                <w:b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Rewards personal characteristics more than job performance</w:t>
            </w:r>
          </w:p>
          <w:p w14:paraId="287D7E9D" w14:textId="77777777" w:rsidR="00785583" w:rsidRPr="00573A40" w:rsidRDefault="00785583" w:rsidP="00785583">
            <w:pPr>
              <w:ind w:right="109"/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50F05DD8" w14:textId="6BF2C4DA" w:rsidR="00785583" w:rsidRDefault="00785583" w:rsidP="00785583">
      <w:pPr>
        <w:ind w:right="109"/>
        <w:jc w:val="both"/>
        <w:rPr>
          <w:rFonts w:ascii="Calibri" w:hAnsi="Calibri"/>
          <w:sz w:val="24"/>
        </w:rPr>
      </w:pPr>
    </w:p>
    <w:tbl>
      <w:tblPr>
        <w:tblStyle w:val="PlainTable1"/>
        <w:tblW w:w="9918" w:type="dxa"/>
        <w:tblBorders>
          <w:top w:val="single" w:sz="8" w:space="0" w:color="002060"/>
          <w:bottom w:val="single" w:sz="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612F30" w:rsidRPr="00E834EB" w14:paraId="675D726D" w14:textId="77777777" w:rsidTr="0086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01D51A45" w14:textId="77777777" w:rsidR="00612F30" w:rsidRPr="00E834EB" w:rsidRDefault="00612F30" w:rsidP="0086234A">
            <w:pPr>
              <w:pStyle w:val="Heading9"/>
              <w:ind w:right="109"/>
              <w:outlineLvl w:val="8"/>
              <w:rPr>
                <w:rFonts w:ascii="Calibri" w:hAnsi="Calibri"/>
                <w:bCs/>
                <w:color w:val="0070C0"/>
                <w:sz w:val="40"/>
                <w:szCs w:val="40"/>
              </w:rPr>
            </w:pPr>
            <w:r w:rsidRPr="00E834EB">
              <w:rPr>
                <w:rFonts w:ascii="Calibri" w:hAnsi="Calibri"/>
                <w:bCs/>
                <w:color w:val="0070C0"/>
                <w:sz w:val="40"/>
                <w:szCs w:val="40"/>
              </w:rPr>
              <w:t>Affiliative Style</w:t>
            </w:r>
          </w:p>
        </w:tc>
      </w:tr>
      <w:tr w:rsidR="00612F30" w:rsidRPr="00573A40" w14:paraId="5D5B4527" w14:textId="77777777" w:rsidTr="008623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06FBA3A2" w14:textId="77777777" w:rsidR="00612F30" w:rsidRPr="00573A40" w:rsidRDefault="00612F30" w:rsidP="0086234A">
            <w:pPr>
              <w:ind w:right="109"/>
              <w:rPr>
                <w:rFonts w:ascii="Calibri" w:hAnsi="Calibri"/>
                <w:sz w:val="24"/>
              </w:rPr>
            </w:pPr>
          </w:p>
          <w:p w14:paraId="7EC134C5" w14:textId="6076F2F3" w:rsidR="00612F30" w:rsidRPr="00785583" w:rsidRDefault="00612F30" w:rsidP="0086234A">
            <w:pPr>
              <w:ind w:right="109"/>
              <w:rPr>
                <w:rFonts w:ascii="Calibri" w:hAnsi="Calibri"/>
                <w:bCs/>
                <w:color w:val="0070C0"/>
                <w:sz w:val="24"/>
              </w:rPr>
            </w:pPr>
            <w:r>
              <w:rPr>
                <w:rFonts w:ascii="Calibri" w:hAnsi="Calibri"/>
                <w:bCs/>
                <w:color w:val="0070C0"/>
                <w:sz w:val="24"/>
              </w:rPr>
              <w:t>Most effective:</w:t>
            </w:r>
          </w:p>
          <w:p w14:paraId="55126F3D" w14:textId="77777777" w:rsidR="00612F30" w:rsidRPr="00573A40" w:rsidRDefault="00612F30" w:rsidP="0086234A">
            <w:pPr>
              <w:ind w:right="109"/>
              <w:rPr>
                <w:rFonts w:ascii="Calibri" w:hAnsi="Calibri"/>
                <w:sz w:val="24"/>
              </w:rPr>
            </w:pPr>
          </w:p>
          <w:p w14:paraId="4846C3F9" w14:textId="77777777" w:rsidR="00612F30" w:rsidRPr="00612F30" w:rsidRDefault="00612F30" w:rsidP="00612F30">
            <w:pPr>
              <w:numPr>
                <w:ilvl w:val="0"/>
                <w:numId w:val="9"/>
              </w:numPr>
              <w:tabs>
                <w:tab w:val="num" w:pos="1440"/>
              </w:tabs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eastAsia="en-US"/>
              </w:rPr>
            </w:pPr>
            <w:r w:rsidRPr="00612F30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When used as part of a repertoire of styles</w:t>
            </w:r>
          </w:p>
          <w:p w14:paraId="5DD9051E" w14:textId="7F2881C4" w:rsidR="00612F30" w:rsidRPr="00612F30" w:rsidRDefault="00612F30" w:rsidP="00612F30">
            <w:pPr>
              <w:numPr>
                <w:ilvl w:val="0"/>
                <w:numId w:val="9"/>
              </w:numPr>
              <w:tabs>
                <w:tab w:val="num" w:pos="1440"/>
              </w:tabs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eastAsia="en-US"/>
              </w:rPr>
            </w:pPr>
            <w:r w:rsidRPr="00612F30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 xml:space="preserve">When giving personal help </w:t>
            </w:r>
          </w:p>
          <w:p w14:paraId="50073822" w14:textId="6D5323F9" w:rsidR="00612F30" w:rsidRPr="00612F30" w:rsidRDefault="00612F30" w:rsidP="00612F30">
            <w:pPr>
              <w:numPr>
                <w:ilvl w:val="0"/>
                <w:numId w:val="9"/>
              </w:numPr>
              <w:tabs>
                <w:tab w:val="num" w:pos="1440"/>
              </w:tabs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eastAsia="en-US"/>
              </w:rPr>
            </w:pPr>
            <w:r w:rsidRPr="00612F30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In getting diverse, conflicting groups to work together harmoniousl</w:t>
            </w:r>
            <w:r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y</w:t>
            </w:r>
          </w:p>
          <w:p w14:paraId="6719A1A6" w14:textId="57C9A1DB" w:rsidR="00612F30" w:rsidRPr="00573A40" w:rsidRDefault="00612F30" w:rsidP="00612F30">
            <w:pPr>
              <w:ind w:right="109"/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5B76CD7D" w14:textId="5C713B44" w:rsidR="00785583" w:rsidRDefault="00785583" w:rsidP="00785583">
      <w:pPr>
        <w:ind w:right="109"/>
        <w:jc w:val="both"/>
        <w:rPr>
          <w:rFonts w:ascii="Calibri" w:hAnsi="Calibri"/>
          <w:sz w:val="24"/>
        </w:rPr>
      </w:pPr>
    </w:p>
    <w:p w14:paraId="7EFB7A4A" w14:textId="77777777" w:rsidR="00240D78" w:rsidRDefault="00240D78" w:rsidP="00785583">
      <w:pPr>
        <w:ind w:right="109"/>
        <w:jc w:val="both"/>
        <w:rPr>
          <w:rFonts w:ascii="Calibri" w:hAnsi="Calibri"/>
          <w:sz w:val="24"/>
        </w:rPr>
      </w:pPr>
    </w:p>
    <w:tbl>
      <w:tblPr>
        <w:tblStyle w:val="PlainTable1"/>
        <w:tblW w:w="9918" w:type="dxa"/>
        <w:tblBorders>
          <w:top w:val="single" w:sz="8" w:space="0" w:color="002060"/>
          <w:bottom w:val="single" w:sz="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85583" w:rsidRPr="00D93318" w14:paraId="181F5D37" w14:textId="77777777" w:rsidTr="0002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2F5CD9E1" w14:textId="77777777" w:rsidR="00785583" w:rsidRPr="00E834EB" w:rsidRDefault="00785583" w:rsidP="00785583">
            <w:pPr>
              <w:pStyle w:val="Heading9"/>
              <w:ind w:right="109"/>
              <w:outlineLvl w:val="8"/>
              <w:rPr>
                <w:rFonts w:ascii="Calibri" w:hAnsi="Calibri"/>
                <w:bCs/>
                <w:color w:val="0070C0"/>
                <w:sz w:val="40"/>
                <w:szCs w:val="40"/>
              </w:rPr>
            </w:pPr>
            <w:r w:rsidRPr="00E834EB">
              <w:rPr>
                <w:rFonts w:ascii="Calibri" w:hAnsi="Calibri"/>
                <w:bCs/>
                <w:color w:val="0070C0"/>
                <w:sz w:val="40"/>
                <w:szCs w:val="40"/>
              </w:rPr>
              <w:t>Participative Style</w:t>
            </w:r>
          </w:p>
        </w:tc>
      </w:tr>
      <w:tr w:rsidR="00785583" w:rsidRPr="00573A40" w14:paraId="486EF2C6" w14:textId="77777777" w:rsidTr="000224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0647BD9B" w14:textId="77777777" w:rsidR="00785583" w:rsidRPr="00573A40" w:rsidRDefault="00785583" w:rsidP="00785583">
            <w:pPr>
              <w:ind w:right="109"/>
              <w:rPr>
                <w:rFonts w:ascii="Calibri" w:hAnsi="Calibri"/>
                <w:sz w:val="24"/>
              </w:rPr>
            </w:pPr>
          </w:p>
          <w:p w14:paraId="0941A6BF" w14:textId="00667CBC" w:rsidR="00785583" w:rsidRPr="00785583" w:rsidRDefault="00785583" w:rsidP="00785583">
            <w:pPr>
              <w:ind w:right="109"/>
              <w:rPr>
                <w:rFonts w:ascii="Calibri" w:hAnsi="Calibri"/>
                <w:bCs/>
                <w:color w:val="0070C0"/>
                <w:sz w:val="24"/>
              </w:rPr>
            </w:pPr>
            <w:r w:rsidRPr="00785583">
              <w:rPr>
                <w:rFonts w:ascii="Calibri" w:hAnsi="Calibri"/>
                <w:bCs/>
                <w:color w:val="0070C0"/>
                <w:sz w:val="24"/>
              </w:rPr>
              <w:t>Primary Objective:</w:t>
            </w:r>
            <w:r w:rsidR="00B86263">
              <w:rPr>
                <w:rFonts w:ascii="Calibri" w:hAnsi="Calibri"/>
                <w:bCs/>
                <w:color w:val="0070C0"/>
                <w:sz w:val="24"/>
              </w:rPr>
              <w:t xml:space="preserve"> </w:t>
            </w:r>
            <w:r w:rsidRPr="00785583">
              <w:rPr>
                <w:rFonts w:ascii="Calibri" w:hAnsi="Calibri"/>
                <w:bCs/>
                <w:color w:val="0070C0"/>
                <w:sz w:val="24"/>
              </w:rPr>
              <w:t>Building commitment and generating new ideas</w:t>
            </w:r>
          </w:p>
          <w:p w14:paraId="36A6B325" w14:textId="77777777" w:rsidR="00785583" w:rsidRPr="00573A40" w:rsidRDefault="00785583" w:rsidP="00785583">
            <w:pPr>
              <w:ind w:right="109"/>
              <w:rPr>
                <w:rFonts w:ascii="Calibri" w:hAnsi="Calibri"/>
                <w:sz w:val="24"/>
              </w:rPr>
            </w:pPr>
          </w:p>
          <w:p w14:paraId="34337067" w14:textId="77777777" w:rsidR="00785583" w:rsidRPr="00785583" w:rsidRDefault="00785583" w:rsidP="00B02C0D">
            <w:pPr>
              <w:numPr>
                <w:ilvl w:val="0"/>
                <w:numId w:val="10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Invites employees to participate in the development of decisions</w:t>
            </w:r>
          </w:p>
          <w:p w14:paraId="346BF0B7" w14:textId="77777777" w:rsidR="00785583" w:rsidRPr="00785583" w:rsidRDefault="00785583" w:rsidP="00B02C0D">
            <w:pPr>
              <w:numPr>
                <w:ilvl w:val="0"/>
                <w:numId w:val="10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Holds many meetings and listens to employees’ concerns</w:t>
            </w:r>
          </w:p>
          <w:p w14:paraId="2BFE7965" w14:textId="77777777" w:rsidR="00785583" w:rsidRPr="00785583" w:rsidRDefault="00785583" w:rsidP="00B02C0D">
            <w:pPr>
              <w:numPr>
                <w:ilvl w:val="0"/>
                <w:numId w:val="10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Rewards adequate performance; rarely gives negative feedback</w:t>
            </w:r>
          </w:p>
          <w:p w14:paraId="5C83D428" w14:textId="77777777" w:rsidR="00785583" w:rsidRPr="00573A40" w:rsidRDefault="00785583" w:rsidP="00785583">
            <w:pPr>
              <w:ind w:right="109"/>
              <w:rPr>
                <w:rFonts w:ascii="Calibri" w:hAnsi="Calibri"/>
                <w:sz w:val="24"/>
              </w:rPr>
            </w:pPr>
          </w:p>
        </w:tc>
      </w:tr>
    </w:tbl>
    <w:p w14:paraId="14C39CA3" w14:textId="77B61CA2" w:rsidR="00785583" w:rsidRDefault="00785583" w:rsidP="00785583">
      <w:pPr>
        <w:ind w:right="109"/>
        <w:jc w:val="both"/>
        <w:rPr>
          <w:rFonts w:ascii="Calibri" w:hAnsi="Calibri"/>
          <w:sz w:val="24"/>
        </w:rPr>
      </w:pPr>
    </w:p>
    <w:tbl>
      <w:tblPr>
        <w:tblStyle w:val="PlainTable1"/>
        <w:tblW w:w="9918" w:type="dxa"/>
        <w:tblBorders>
          <w:top w:val="single" w:sz="8" w:space="0" w:color="002060"/>
          <w:bottom w:val="single" w:sz="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612F30" w:rsidRPr="00E834EB" w14:paraId="611DA749" w14:textId="77777777" w:rsidTr="0086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1A559ABB" w14:textId="77777777" w:rsidR="00612F30" w:rsidRPr="00E834EB" w:rsidRDefault="00612F30" w:rsidP="0086234A">
            <w:pPr>
              <w:pStyle w:val="Heading9"/>
              <w:ind w:right="109"/>
              <w:outlineLvl w:val="8"/>
              <w:rPr>
                <w:rFonts w:ascii="Calibri" w:hAnsi="Calibri"/>
                <w:bCs/>
                <w:color w:val="0070C0"/>
                <w:sz w:val="40"/>
                <w:szCs w:val="40"/>
              </w:rPr>
            </w:pPr>
            <w:r w:rsidRPr="00E834EB">
              <w:rPr>
                <w:rFonts w:ascii="Calibri" w:hAnsi="Calibri"/>
                <w:bCs/>
                <w:color w:val="0070C0"/>
                <w:sz w:val="40"/>
                <w:szCs w:val="40"/>
              </w:rPr>
              <w:t>Participative Style</w:t>
            </w:r>
          </w:p>
        </w:tc>
      </w:tr>
      <w:tr w:rsidR="00612F30" w:rsidRPr="00573A40" w14:paraId="1CDFCA95" w14:textId="77777777" w:rsidTr="008623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49A793EE" w14:textId="77777777" w:rsidR="00612F30" w:rsidRPr="00573A40" w:rsidRDefault="00612F30" w:rsidP="0086234A">
            <w:pPr>
              <w:ind w:right="109"/>
              <w:rPr>
                <w:rFonts w:ascii="Calibri" w:hAnsi="Calibri"/>
                <w:sz w:val="24"/>
              </w:rPr>
            </w:pPr>
          </w:p>
          <w:p w14:paraId="3CE2E754" w14:textId="28A642A1" w:rsidR="00612F30" w:rsidRPr="00785583" w:rsidRDefault="00612F30" w:rsidP="0086234A">
            <w:pPr>
              <w:ind w:right="109"/>
              <w:rPr>
                <w:rFonts w:ascii="Calibri" w:hAnsi="Calibri"/>
                <w:bCs/>
                <w:color w:val="0070C0"/>
                <w:sz w:val="24"/>
              </w:rPr>
            </w:pPr>
            <w:r>
              <w:rPr>
                <w:rFonts w:ascii="Calibri" w:hAnsi="Calibri"/>
                <w:bCs/>
                <w:color w:val="0070C0"/>
                <w:sz w:val="24"/>
              </w:rPr>
              <w:t>Most effective:</w:t>
            </w:r>
          </w:p>
          <w:p w14:paraId="67D1617F" w14:textId="77777777" w:rsidR="00612F30" w:rsidRPr="00573A40" w:rsidRDefault="00612F30" w:rsidP="0086234A">
            <w:pPr>
              <w:ind w:right="109"/>
              <w:rPr>
                <w:rFonts w:ascii="Calibri" w:hAnsi="Calibri"/>
                <w:sz w:val="24"/>
              </w:rPr>
            </w:pPr>
          </w:p>
          <w:p w14:paraId="4D507459" w14:textId="77777777" w:rsidR="00612F30" w:rsidRPr="00612F30" w:rsidRDefault="00612F30" w:rsidP="00612F30">
            <w:pPr>
              <w:numPr>
                <w:ilvl w:val="0"/>
                <w:numId w:val="10"/>
              </w:numPr>
              <w:tabs>
                <w:tab w:val="num" w:pos="1440"/>
              </w:tabs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eastAsia="en-US"/>
              </w:rPr>
            </w:pPr>
            <w:r w:rsidRPr="00612F30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When employees are competent</w:t>
            </w:r>
          </w:p>
          <w:p w14:paraId="228C61A9" w14:textId="77777777" w:rsidR="00612F30" w:rsidRPr="00612F30" w:rsidRDefault="00612F30" w:rsidP="00612F30">
            <w:pPr>
              <w:numPr>
                <w:ilvl w:val="0"/>
                <w:numId w:val="10"/>
              </w:numPr>
              <w:tabs>
                <w:tab w:val="num" w:pos="1440"/>
              </w:tabs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eastAsia="en-US"/>
              </w:rPr>
            </w:pPr>
            <w:r w:rsidRPr="00612F30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When employees must be coordinated vs... managed</w:t>
            </w:r>
          </w:p>
          <w:p w14:paraId="7E8B5660" w14:textId="77777777" w:rsidR="00612F30" w:rsidRPr="00612F30" w:rsidRDefault="00612F30" w:rsidP="00612F30">
            <w:pPr>
              <w:numPr>
                <w:ilvl w:val="0"/>
                <w:numId w:val="10"/>
              </w:numPr>
              <w:tabs>
                <w:tab w:val="num" w:pos="1440"/>
              </w:tabs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eastAsia="en-US"/>
              </w:rPr>
            </w:pPr>
            <w:r w:rsidRPr="00612F30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When a leader is unclear about the best approach</w:t>
            </w:r>
          </w:p>
          <w:p w14:paraId="5E667D3F" w14:textId="77777777" w:rsidR="00612F30" w:rsidRPr="00573A40" w:rsidRDefault="00612F30" w:rsidP="0086234A">
            <w:pPr>
              <w:ind w:right="109"/>
              <w:rPr>
                <w:rFonts w:ascii="Calibri" w:hAnsi="Calibri"/>
                <w:sz w:val="24"/>
              </w:rPr>
            </w:pPr>
          </w:p>
        </w:tc>
      </w:tr>
    </w:tbl>
    <w:p w14:paraId="48D22B7C" w14:textId="41DB1980" w:rsidR="00612F30" w:rsidRDefault="00612F30" w:rsidP="00785583">
      <w:pPr>
        <w:ind w:right="109"/>
        <w:jc w:val="both"/>
        <w:rPr>
          <w:rFonts w:ascii="Calibri" w:hAnsi="Calibri"/>
          <w:sz w:val="24"/>
        </w:rPr>
      </w:pPr>
    </w:p>
    <w:tbl>
      <w:tblPr>
        <w:tblStyle w:val="PlainTable1"/>
        <w:tblW w:w="9918" w:type="dxa"/>
        <w:tblBorders>
          <w:top w:val="single" w:sz="8" w:space="0" w:color="002060"/>
          <w:bottom w:val="single" w:sz="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85583" w:rsidRPr="00D93318" w14:paraId="07B266C7" w14:textId="77777777" w:rsidTr="0002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6792D997" w14:textId="77777777" w:rsidR="00785583" w:rsidRPr="00E834EB" w:rsidRDefault="00785583" w:rsidP="00785583">
            <w:pPr>
              <w:pStyle w:val="Heading9"/>
              <w:ind w:right="109"/>
              <w:outlineLvl w:val="8"/>
              <w:rPr>
                <w:rFonts w:ascii="Calibri" w:hAnsi="Calibri"/>
                <w:bCs/>
                <w:color w:val="0070C0"/>
                <w:sz w:val="40"/>
                <w:szCs w:val="40"/>
              </w:rPr>
            </w:pPr>
            <w:r w:rsidRPr="00E834EB">
              <w:rPr>
                <w:rFonts w:ascii="Calibri" w:hAnsi="Calibri"/>
                <w:bCs/>
                <w:color w:val="0070C0"/>
                <w:sz w:val="40"/>
                <w:szCs w:val="40"/>
              </w:rPr>
              <w:t>Pacesetting Style</w:t>
            </w:r>
          </w:p>
        </w:tc>
      </w:tr>
      <w:tr w:rsidR="00785583" w:rsidRPr="00573A40" w14:paraId="10E3B95C" w14:textId="77777777" w:rsidTr="000224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621D8980" w14:textId="77777777" w:rsidR="00785583" w:rsidRPr="00573A40" w:rsidRDefault="00785583" w:rsidP="00785583">
            <w:pPr>
              <w:ind w:right="109"/>
              <w:rPr>
                <w:rFonts w:ascii="Calibri" w:hAnsi="Calibri"/>
                <w:sz w:val="24"/>
              </w:rPr>
            </w:pPr>
          </w:p>
          <w:p w14:paraId="2230EFF5" w14:textId="059A19B5" w:rsidR="00785583" w:rsidRPr="00785583" w:rsidRDefault="00785583" w:rsidP="00785583">
            <w:pPr>
              <w:ind w:right="109"/>
              <w:rPr>
                <w:rFonts w:ascii="Calibri" w:hAnsi="Calibri"/>
                <w:bCs/>
                <w:color w:val="0070C0"/>
                <w:sz w:val="24"/>
              </w:rPr>
            </w:pPr>
            <w:r w:rsidRPr="00785583">
              <w:rPr>
                <w:rFonts w:ascii="Calibri" w:hAnsi="Calibri"/>
                <w:bCs/>
                <w:color w:val="0070C0"/>
                <w:sz w:val="24"/>
              </w:rPr>
              <w:t>Primary Objective:</w:t>
            </w:r>
            <w:r w:rsidR="00B86263">
              <w:rPr>
                <w:rFonts w:ascii="Calibri" w:hAnsi="Calibri"/>
                <w:bCs/>
                <w:color w:val="0070C0"/>
                <w:sz w:val="24"/>
              </w:rPr>
              <w:t xml:space="preserve"> </w:t>
            </w:r>
            <w:r w:rsidRPr="00785583">
              <w:rPr>
                <w:rFonts w:ascii="Calibri" w:hAnsi="Calibri"/>
                <w:bCs/>
                <w:color w:val="0070C0"/>
                <w:sz w:val="24"/>
              </w:rPr>
              <w:t>Accomplishing tasks to high standards of excellence</w:t>
            </w:r>
          </w:p>
          <w:p w14:paraId="4A725887" w14:textId="77777777" w:rsidR="00785583" w:rsidRPr="00573A40" w:rsidRDefault="00785583" w:rsidP="00785583">
            <w:pPr>
              <w:ind w:right="109"/>
              <w:rPr>
                <w:rFonts w:ascii="Calibri" w:hAnsi="Calibri"/>
                <w:sz w:val="24"/>
              </w:rPr>
            </w:pPr>
          </w:p>
          <w:p w14:paraId="1FBB1AAC" w14:textId="77777777" w:rsidR="00785583" w:rsidRPr="00785583" w:rsidRDefault="00785583" w:rsidP="00B02C0D">
            <w:pPr>
              <w:numPr>
                <w:ilvl w:val="0"/>
                <w:numId w:val="11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Leads by example</w:t>
            </w:r>
          </w:p>
          <w:p w14:paraId="67FAF3FA" w14:textId="77777777" w:rsidR="00785583" w:rsidRPr="00785583" w:rsidRDefault="00785583" w:rsidP="00B02C0D">
            <w:pPr>
              <w:numPr>
                <w:ilvl w:val="0"/>
                <w:numId w:val="11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 xml:space="preserve">Has high standards </w:t>
            </w:r>
          </w:p>
          <w:p w14:paraId="216EA034" w14:textId="77777777" w:rsidR="00785583" w:rsidRPr="00785583" w:rsidRDefault="00785583" w:rsidP="00B02C0D">
            <w:pPr>
              <w:numPr>
                <w:ilvl w:val="0"/>
                <w:numId w:val="11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Is apprehensive about delegating</w:t>
            </w:r>
          </w:p>
          <w:p w14:paraId="2C04B153" w14:textId="77777777" w:rsidR="00785583" w:rsidRPr="00785583" w:rsidRDefault="00785583" w:rsidP="00B02C0D">
            <w:pPr>
              <w:numPr>
                <w:ilvl w:val="0"/>
                <w:numId w:val="11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Takes responsibility away if high performance is not forthcoming</w:t>
            </w:r>
          </w:p>
          <w:p w14:paraId="4B138D1A" w14:textId="77777777" w:rsidR="00785583" w:rsidRPr="00785583" w:rsidRDefault="00785583" w:rsidP="00B02C0D">
            <w:pPr>
              <w:numPr>
                <w:ilvl w:val="0"/>
                <w:numId w:val="11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Has little sympathy for poor performance</w:t>
            </w:r>
          </w:p>
          <w:p w14:paraId="4818F104" w14:textId="77777777" w:rsidR="00785583" w:rsidRPr="00785583" w:rsidRDefault="00785583" w:rsidP="00B02C0D">
            <w:pPr>
              <w:numPr>
                <w:ilvl w:val="0"/>
                <w:numId w:val="11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Rescues the situation</w:t>
            </w:r>
          </w:p>
          <w:p w14:paraId="7FE306BB" w14:textId="77777777" w:rsidR="00785583" w:rsidRPr="00785583" w:rsidRDefault="00785583" w:rsidP="00B02C0D">
            <w:pPr>
              <w:numPr>
                <w:ilvl w:val="0"/>
                <w:numId w:val="11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Sees collaboration with others only as it impacts the task</w:t>
            </w:r>
          </w:p>
          <w:p w14:paraId="438643CC" w14:textId="77777777" w:rsidR="00785583" w:rsidRPr="00573A40" w:rsidRDefault="00785583" w:rsidP="00785583">
            <w:pPr>
              <w:ind w:right="109"/>
              <w:rPr>
                <w:rFonts w:ascii="Calibri" w:hAnsi="Calibri"/>
                <w:sz w:val="24"/>
              </w:rPr>
            </w:pPr>
          </w:p>
        </w:tc>
      </w:tr>
    </w:tbl>
    <w:p w14:paraId="72C41627" w14:textId="52DA6848" w:rsidR="00785583" w:rsidRDefault="00785583" w:rsidP="00785583">
      <w:pPr>
        <w:ind w:right="109"/>
        <w:jc w:val="both"/>
        <w:rPr>
          <w:rFonts w:ascii="Calibri" w:hAnsi="Calibri"/>
          <w:sz w:val="24"/>
        </w:rPr>
      </w:pPr>
    </w:p>
    <w:tbl>
      <w:tblPr>
        <w:tblStyle w:val="PlainTable1"/>
        <w:tblW w:w="9918" w:type="dxa"/>
        <w:tblBorders>
          <w:top w:val="single" w:sz="8" w:space="0" w:color="002060"/>
          <w:bottom w:val="single" w:sz="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612F30" w:rsidRPr="00E834EB" w14:paraId="1C43EDFC" w14:textId="77777777" w:rsidTr="0086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5D6C3BED" w14:textId="77777777" w:rsidR="00612F30" w:rsidRPr="00E834EB" w:rsidRDefault="00612F30" w:rsidP="0086234A">
            <w:pPr>
              <w:pStyle w:val="Heading9"/>
              <w:ind w:right="109"/>
              <w:outlineLvl w:val="8"/>
              <w:rPr>
                <w:rFonts w:ascii="Calibri" w:hAnsi="Calibri"/>
                <w:bCs/>
                <w:color w:val="0070C0"/>
                <w:sz w:val="40"/>
                <w:szCs w:val="40"/>
              </w:rPr>
            </w:pPr>
            <w:r w:rsidRPr="00E834EB">
              <w:rPr>
                <w:rFonts w:ascii="Calibri" w:hAnsi="Calibri"/>
                <w:bCs/>
                <w:color w:val="0070C0"/>
                <w:sz w:val="40"/>
                <w:szCs w:val="40"/>
              </w:rPr>
              <w:t>Pacesetting Style</w:t>
            </w:r>
          </w:p>
        </w:tc>
      </w:tr>
      <w:tr w:rsidR="00612F30" w:rsidRPr="00573A40" w14:paraId="0DA4256E" w14:textId="77777777" w:rsidTr="008623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750D8BD3" w14:textId="77777777" w:rsidR="00612F30" w:rsidRPr="00573A40" w:rsidRDefault="00612F30" w:rsidP="0086234A">
            <w:pPr>
              <w:ind w:right="109"/>
              <w:rPr>
                <w:rFonts w:ascii="Calibri" w:hAnsi="Calibri"/>
                <w:sz w:val="24"/>
              </w:rPr>
            </w:pPr>
          </w:p>
          <w:p w14:paraId="23BA0F19" w14:textId="7244B49A" w:rsidR="00612F30" w:rsidRPr="00785583" w:rsidRDefault="00612F30" w:rsidP="0086234A">
            <w:pPr>
              <w:ind w:right="109"/>
              <w:rPr>
                <w:rFonts w:ascii="Calibri" w:hAnsi="Calibri"/>
                <w:bCs/>
                <w:color w:val="0070C0"/>
                <w:sz w:val="24"/>
              </w:rPr>
            </w:pPr>
            <w:r>
              <w:rPr>
                <w:rFonts w:ascii="Calibri" w:hAnsi="Calibri"/>
                <w:bCs/>
                <w:color w:val="0070C0"/>
                <w:sz w:val="24"/>
              </w:rPr>
              <w:t>Most effective</w:t>
            </w:r>
          </w:p>
          <w:p w14:paraId="33E1E5DC" w14:textId="77777777" w:rsidR="00612F30" w:rsidRPr="00573A40" w:rsidRDefault="00612F30" w:rsidP="0086234A">
            <w:pPr>
              <w:ind w:right="109"/>
              <w:rPr>
                <w:rFonts w:ascii="Calibri" w:hAnsi="Calibri"/>
                <w:sz w:val="24"/>
              </w:rPr>
            </w:pPr>
          </w:p>
          <w:p w14:paraId="0445FCBF" w14:textId="77777777" w:rsidR="00612F30" w:rsidRPr="00612F30" w:rsidRDefault="00612F30" w:rsidP="00612F30">
            <w:pPr>
              <w:numPr>
                <w:ilvl w:val="0"/>
                <w:numId w:val="11"/>
              </w:numPr>
              <w:tabs>
                <w:tab w:val="num" w:pos="1440"/>
              </w:tabs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eastAsia="en-US"/>
              </w:rPr>
            </w:pPr>
            <w:r w:rsidRPr="00612F30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When employees are highly motivated, competent, know their jobs</w:t>
            </w:r>
          </w:p>
          <w:p w14:paraId="0BFDD55A" w14:textId="77777777" w:rsidR="00612F30" w:rsidRPr="00612F30" w:rsidRDefault="00612F30" w:rsidP="00612F30">
            <w:pPr>
              <w:numPr>
                <w:ilvl w:val="0"/>
                <w:numId w:val="11"/>
              </w:numPr>
              <w:tabs>
                <w:tab w:val="num" w:pos="1440"/>
              </w:tabs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eastAsia="en-US"/>
              </w:rPr>
            </w:pPr>
            <w:r w:rsidRPr="00612F30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 xml:space="preserve">In making the </w:t>
            </w:r>
            <w:proofErr w:type="spellStart"/>
            <w:r w:rsidRPr="00612F30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organisation</w:t>
            </w:r>
            <w:proofErr w:type="spellEnd"/>
            <w:r w:rsidRPr="00612F30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 xml:space="preserve"> move fast</w:t>
            </w:r>
          </w:p>
          <w:p w14:paraId="23EE8662" w14:textId="77777777" w:rsidR="00612F30" w:rsidRPr="00612F30" w:rsidRDefault="00612F30" w:rsidP="00612F30">
            <w:pPr>
              <w:numPr>
                <w:ilvl w:val="0"/>
                <w:numId w:val="11"/>
              </w:numPr>
              <w:tabs>
                <w:tab w:val="num" w:pos="1440"/>
              </w:tabs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eastAsia="en-US"/>
              </w:rPr>
            </w:pPr>
            <w:r w:rsidRPr="00612F30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 xml:space="preserve">For developing employees who are </w:t>
            </w:r>
            <w:proofErr w:type="gramStart"/>
            <w:r w:rsidRPr="00612F30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similar to</w:t>
            </w:r>
            <w:proofErr w:type="gramEnd"/>
            <w:r w:rsidRPr="00612F30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 xml:space="preserve"> the leader</w:t>
            </w:r>
          </w:p>
          <w:p w14:paraId="725DA587" w14:textId="77777777" w:rsidR="00612F30" w:rsidRPr="00573A40" w:rsidRDefault="00612F30" w:rsidP="0086234A">
            <w:pPr>
              <w:ind w:right="109"/>
              <w:rPr>
                <w:rFonts w:ascii="Calibri" w:hAnsi="Calibri"/>
                <w:sz w:val="24"/>
              </w:rPr>
            </w:pPr>
          </w:p>
        </w:tc>
      </w:tr>
    </w:tbl>
    <w:p w14:paraId="1FDF6986" w14:textId="13126FDD" w:rsidR="00785583" w:rsidRDefault="00785583" w:rsidP="00785583">
      <w:pPr>
        <w:ind w:right="109"/>
        <w:jc w:val="both"/>
        <w:rPr>
          <w:rFonts w:ascii="Calibri" w:hAnsi="Calibri"/>
          <w:sz w:val="24"/>
        </w:rPr>
      </w:pPr>
    </w:p>
    <w:p w14:paraId="455A3878" w14:textId="108F59E1" w:rsidR="00785583" w:rsidRDefault="00785583" w:rsidP="00785583">
      <w:pPr>
        <w:ind w:right="109"/>
        <w:jc w:val="both"/>
        <w:rPr>
          <w:rFonts w:ascii="Calibri" w:hAnsi="Calibri"/>
          <w:sz w:val="24"/>
        </w:rPr>
      </w:pPr>
    </w:p>
    <w:p w14:paraId="6677BCEA" w14:textId="77777777" w:rsidR="00240D78" w:rsidRDefault="00240D78" w:rsidP="00785583">
      <w:pPr>
        <w:ind w:right="109"/>
        <w:jc w:val="both"/>
        <w:rPr>
          <w:rFonts w:ascii="Calibri" w:hAnsi="Calibri"/>
          <w:sz w:val="24"/>
        </w:rPr>
      </w:pPr>
      <w:bookmarkStart w:id="1" w:name="_GoBack"/>
      <w:bookmarkEnd w:id="1"/>
    </w:p>
    <w:tbl>
      <w:tblPr>
        <w:tblStyle w:val="PlainTable1"/>
        <w:tblW w:w="9918" w:type="dxa"/>
        <w:tblBorders>
          <w:top w:val="single" w:sz="8" w:space="0" w:color="002060"/>
          <w:bottom w:val="single" w:sz="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85583" w:rsidRPr="00D93318" w14:paraId="74C3066D" w14:textId="77777777" w:rsidTr="00022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6FADAC97" w14:textId="77777777" w:rsidR="00785583" w:rsidRPr="00E834EB" w:rsidRDefault="00785583" w:rsidP="00785583">
            <w:pPr>
              <w:pStyle w:val="Heading9"/>
              <w:ind w:right="109"/>
              <w:outlineLvl w:val="8"/>
              <w:rPr>
                <w:rFonts w:ascii="Calibri" w:hAnsi="Calibri"/>
                <w:bCs/>
                <w:color w:val="0070C0"/>
                <w:sz w:val="40"/>
                <w:szCs w:val="40"/>
              </w:rPr>
            </w:pPr>
            <w:r w:rsidRPr="00E834EB">
              <w:rPr>
                <w:rFonts w:ascii="Calibri" w:hAnsi="Calibri"/>
                <w:bCs/>
                <w:color w:val="0070C0"/>
                <w:sz w:val="40"/>
                <w:szCs w:val="40"/>
              </w:rPr>
              <w:t>Coaching Style</w:t>
            </w:r>
          </w:p>
        </w:tc>
      </w:tr>
      <w:tr w:rsidR="00785583" w:rsidRPr="00573A40" w14:paraId="32F1927C" w14:textId="77777777" w:rsidTr="000224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78DA8140" w14:textId="77777777" w:rsidR="00785583" w:rsidRPr="00573A40" w:rsidRDefault="00785583" w:rsidP="00785583">
            <w:pPr>
              <w:ind w:right="109"/>
              <w:rPr>
                <w:rFonts w:ascii="Calibri" w:hAnsi="Calibri"/>
                <w:sz w:val="24"/>
              </w:rPr>
            </w:pPr>
          </w:p>
          <w:p w14:paraId="719D659D" w14:textId="30A5CFE3" w:rsidR="00785583" w:rsidRPr="00573A40" w:rsidRDefault="00785583" w:rsidP="00785583">
            <w:pPr>
              <w:pStyle w:val="Heading2"/>
              <w:ind w:right="109"/>
              <w:outlineLvl w:val="1"/>
              <w:rPr>
                <w:rFonts w:ascii="Calibri" w:hAnsi="Calibri"/>
                <w:color w:val="0070C0"/>
              </w:rPr>
            </w:pPr>
            <w:r w:rsidRPr="00573A40">
              <w:rPr>
                <w:rFonts w:ascii="Calibri" w:hAnsi="Calibri"/>
                <w:color w:val="0070C0"/>
              </w:rPr>
              <w:t>Primary Objective:</w:t>
            </w:r>
            <w:r w:rsidR="00B86263">
              <w:rPr>
                <w:rFonts w:ascii="Calibri" w:hAnsi="Calibri"/>
                <w:color w:val="0070C0"/>
              </w:rPr>
              <w:t xml:space="preserve"> </w:t>
            </w:r>
            <w:r w:rsidRPr="00573A40">
              <w:rPr>
                <w:rFonts w:ascii="Calibri" w:hAnsi="Calibri"/>
                <w:color w:val="0070C0"/>
              </w:rPr>
              <w:t>Supporting the long-term professional development of others</w:t>
            </w:r>
          </w:p>
          <w:p w14:paraId="3E50317F" w14:textId="77777777" w:rsidR="00785583" w:rsidRPr="00573A40" w:rsidRDefault="00785583" w:rsidP="00785583">
            <w:pPr>
              <w:ind w:right="109"/>
              <w:rPr>
                <w:rFonts w:ascii="Calibri" w:hAnsi="Calibri"/>
                <w:sz w:val="24"/>
              </w:rPr>
            </w:pPr>
          </w:p>
          <w:p w14:paraId="2587998C" w14:textId="77777777" w:rsidR="00785583" w:rsidRPr="00785583" w:rsidRDefault="00785583" w:rsidP="00B02C0D">
            <w:pPr>
              <w:numPr>
                <w:ilvl w:val="0"/>
                <w:numId w:val="12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Helps employees identify their strengths/weaknesses</w:t>
            </w:r>
          </w:p>
          <w:p w14:paraId="5E1A637A" w14:textId="77777777" w:rsidR="00785583" w:rsidRPr="00785583" w:rsidRDefault="00785583" w:rsidP="00B02C0D">
            <w:pPr>
              <w:numPr>
                <w:ilvl w:val="0"/>
                <w:numId w:val="12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Encourages employees to establish long-range development goals</w:t>
            </w:r>
          </w:p>
          <w:p w14:paraId="3567346F" w14:textId="77777777" w:rsidR="00785583" w:rsidRPr="00785583" w:rsidRDefault="00785583" w:rsidP="00B02C0D">
            <w:pPr>
              <w:numPr>
                <w:ilvl w:val="0"/>
                <w:numId w:val="12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Reaches agreement with employees on mutual roles in development process</w:t>
            </w:r>
          </w:p>
          <w:p w14:paraId="53535C7E" w14:textId="77777777" w:rsidR="00785583" w:rsidRPr="00785583" w:rsidRDefault="00785583" w:rsidP="00B02C0D">
            <w:pPr>
              <w:numPr>
                <w:ilvl w:val="0"/>
                <w:numId w:val="12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Provides ongoing instruction as well as feedback</w:t>
            </w:r>
          </w:p>
          <w:p w14:paraId="40102344" w14:textId="77777777" w:rsidR="00785583" w:rsidRPr="00785583" w:rsidRDefault="00785583" w:rsidP="00B02C0D">
            <w:pPr>
              <w:numPr>
                <w:ilvl w:val="0"/>
                <w:numId w:val="12"/>
              </w:numPr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</w:pPr>
            <w:r w:rsidRPr="00785583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May trade off immediate standards of performance</w:t>
            </w:r>
          </w:p>
          <w:p w14:paraId="4625CB35" w14:textId="77777777" w:rsidR="00785583" w:rsidRPr="00573A40" w:rsidRDefault="00785583" w:rsidP="00785583">
            <w:pPr>
              <w:ind w:right="109"/>
              <w:rPr>
                <w:rFonts w:ascii="Calibri" w:hAnsi="Calibri"/>
                <w:sz w:val="24"/>
              </w:rPr>
            </w:pPr>
          </w:p>
        </w:tc>
      </w:tr>
    </w:tbl>
    <w:p w14:paraId="7CB2BA9A" w14:textId="1455A05D" w:rsidR="00785583" w:rsidRDefault="00785583" w:rsidP="00785583">
      <w:pPr>
        <w:ind w:right="109"/>
        <w:jc w:val="both"/>
        <w:rPr>
          <w:rFonts w:ascii="Calibri" w:hAnsi="Calibri"/>
          <w:sz w:val="24"/>
        </w:rPr>
      </w:pPr>
    </w:p>
    <w:tbl>
      <w:tblPr>
        <w:tblStyle w:val="PlainTable1"/>
        <w:tblW w:w="9918" w:type="dxa"/>
        <w:tblBorders>
          <w:top w:val="single" w:sz="8" w:space="0" w:color="002060"/>
          <w:bottom w:val="single" w:sz="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612F30" w:rsidRPr="00E834EB" w14:paraId="575A377D" w14:textId="77777777" w:rsidTr="0086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793091E7" w14:textId="77777777" w:rsidR="00612F30" w:rsidRPr="00E834EB" w:rsidRDefault="00612F30" w:rsidP="0086234A">
            <w:pPr>
              <w:pStyle w:val="Heading9"/>
              <w:ind w:right="109"/>
              <w:outlineLvl w:val="8"/>
              <w:rPr>
                <w:rFonts w:ascii="Calibri" w:hAnsi="Calibri"/>
                <w:bCs/>
                <w:color w:val="0070C0"/>
                <w:sz w:val="40"/>
                <w:szCs w:val="40"/>
              </w:rPr>
            </w:pPr>
            <w:r w:rsidRPr="00E834EB">
              <w:rPr>
                <w:rFonts w:ascii="Calibri" w:hAnsi="Calibri"/>
                <w:bCs/>
                <w:color w:val="0070C0"/>
                <w:sz w:val="40"/>
                <w:szCs w:val="40"/>
              </w:rPr>
              <w:t>Coaching Style</w:t>
            </w:r>
          </w:p>
        </w:tc>
      </w:tr>
      <w:tr w:rsidR="00612F30" w:rsidRPr="00573A40" w14:paraId="219382B4" w14:textId="77777777" w:rsidTr="008623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</w:tcPr>
          <w:p w14:paraId="3B0F97E4" w14:textId="77777777" w:rsidR="00612F30" w:rsidRPr="00573A40" w:rsidRDefault="00612F30" w:rsidP="0086234A">
            <w:pPr>
              <w:ind w:right="109"/>
              <w:rPr>
                <w:rFonts w:ascii="Calibri" w:hAnsi="Calibri"/>
                <w:sz w:val="24"/>
              </w:rPr>
            </w:pPr>
          </w:p>
          <w:p w14:paraId="6042EBBB" w14:textId="15BE36C0" w:rsidR="00612F30" w:rsidRPr="00573A40" w:rsidRDefault="00612F30" w:rsidP="0086234A">
            <w:pPr>
              <w:pStyle w:val="Heading2"/>
              <w:ind w:right="109"/>
              <w:outlineLvl w:val="1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Most effective:</w:t>
            </w:r>
          </w:p>
          <w:p w14:paraId="025A3FFA" w14:textId="77777777" w:rsidR="00612F30" w:rsidRPr="00573A40" w:rsidRDefault="00612F30" w:rsidP="0086234A">
            <w:pPr>
              <w:ind w:right="109"/>
              <w:rPr>
                <w:rFonts w:ascii="Calibri" w:hAnsi="Calibri"/>
                <w:sz w:val="24"/>
              </w:rPr>
            </w:pPr>
          </w:p>
          <w:p w14:paraId="7BA9FB41" w14:textId="77777777" w:rsidR="00612F30" w:rsidRPr="00612F30" w:rsidRDefault="00612F30" w:rsidP="00612F30">
            <w:pPr>
              <w:numPr>
                <w:ilvl w:val="0"/>
                <w:numId w:val="12"/>
              </w:numPr>
              <w:tabs>
                <w:tab w:val="num" w:pos="1440"/>
              </w:tabs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eastAsia="en-US"/>
              </w:rPr>
            </w:pPr>
            <w:r w:rsidRPr="00612F30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When employees acknowledge a discrepancy in performance</w:t>
            </w:r>
          </w:p>
          <w:p w14:paraId="4318F522" w14:textId="77777777" w:rsidR="00612F30" w:rsidRPr="00612F30" w:rsidRDefault="00612F30" w:rsidP="00612F30">
            <w:pPr>
              <w:numPr>
                <w:ilvl w:val="0"/>
                <w:numId w:val="12"/>
              </w:numPr>
              <w:tabs>
                <w:tab w:val="num" w:pos="1440"/>
              </w:tabs>
              <w:ind w:right="109"/>
              <w:rPr>
                <w:rFonts w:ascii="Calibri" w:hAnsi="Calibri"/>
                <w:snapToGrid w:val="0"/>
                <w:color w:val="404040" w:themeColor="text1" w:themeTint="BF"/>
                <w:sz w:val="24"/>
                <w:lang w:eastAsia="en-US"/>
              </w:rPr>
            </w:pPr>
            <w:r w:rsidRPr="00612F30">
              <w:rPr>
                <w:rFonts w:ascii="Calibri" w:hAnsi="Calibri"/>
                <w:snapToGrid w:val="0"/>
                <w:color w:val="404040" w:themeColor="text1" w:themeTint="BF"/>
                <w:sz w:val="24"/>
                <w:lang w:val="en-US" w:eastAsia="en-US"/>
              </w:rPr>
              <w:t>With employees who are motivated to seek professional development</w:t>
            </w:r>
          </w:p>
          <w:p w14:paraId="44523A4D" w14:textId="77777777" w:rsidR="00612F30" w:rsidRPr="00573A40" w:rsidRDefault="00612F30" w:rsidP="0086234A">
            <w:pPr>
              <w:ind w:right="109"/>
              <w:rPr>
                <w:rFonts w:ascii="Calibri" w:hAnsi="Calibri"/>
                <w:sz w:val="24"/>
              </w:rPr>
            </w:pPr>
          </w:p>
        </w:tc>
      </w:tr>
    </w:tbl>
    <w:p w14:paraId="33F5D672" w14:textId="77777777" w:rsidR="00612F30" w:rsidRPr="00573A40" w:rsidRDefault="00612F30" w:rsidP="00785583">
      <w:pPr>
        <w:ind w:right="109"/>
        <w:jc w:val="both"/>
        <w:rPr>
          <w:rFonts w:ascii="Calibri" w:hAnsi="Calibri"/>
          <w:sz w:val="24"/>
        </w:rPr>
      </w:pPr>
    </w:p>
    <w:sectPr w:rsidR="00612F30" w:rsidRPr="00573A40">
      <w:footerReference w:type="default" r:id="rId8"/>
      <w:pgSz w:w="11906" w:h="16838"/>
      <w:pgMar w:top="720" w:right="1008" w:bottom="720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B999" w14:textId="77777777" w:rsidR="00907D77" w:rsidRDefault="00907D77">
      <w:r>
        <w:separator/>
      </w:r>
    </w:p>
  </w:endnote>
  <w:endnote w:type="continuationSeparator" w:id="0">
    <w:p w14:paraId="5098A2A2" w14:textId="77777777" w:rsidR="00907D77" w:rsidRDefault="0090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menoBQ-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3AF0" w14:textId="77777777" w:rsidR="00CE4594" w:rsidRPr="00821C6A" w:rsidRDefault="00CE4594" w:rsidP="00CE4594">
    <w:pPr>
      <w:tabs>
        <w:tab w:val="right" w:pos="9890"/>
      </w:tabs>
      <w:rPr>
        <w:rFonts w:ascii="Calibri" w:hAnsi="Calibri" w:cs="Calibri"/>
        <w:sz w:val="22"/>
        <w:szCs w:val="22"/>
      </w:rPr>
    </w:pPr>
    <w:r w:rsidRPr="00A7596E">
      <w:rPr>
        <w:rFonts w:ascii="Calibri" w:hAnsi="Calibri" w:cs="Calibri"/>
        <w:noProof/>
        <w:sz w:val="22"/>
        <w:szCs w:val="22"/>
      </w:rPr>
      <w:drawing>
        <wp:inline distT="0" distB="0" distL="0" distR="0" wp14:anchorId="44531956" wp14:editId="42FFD4B4">
          <wp:extent cx="893445" cy="223520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596E">
      <w:rPr>
        <w:rFonts w:ascii="Calibri" w:hAnsi="Calibri" w:cs="Calibri"/>
        <w:sz w:val="22"/>
        <w:szCs w:val="22"/>
      </w:rPr>
      <w:tab/>
    </w:r>
    <w:r w:rsidRPr="00A7596E">
      <w:rPr>
        <w:rFonts w:ascii="Calibri" w:hAnsi="Calibri" w:cs="Calibri"/>
        <w:sz w:val="22"/>
        <w:szCs w:val="22"/>
      </w:rPr>
      <w:fldChar w:fldCharType="begin"/>
    </w:r>
    <w:r w:rsidRPr="00A7596E">
      <w:rPr>
        <w:rFonts w:ascii="Calibri" w:hAnsi="Calibri" w:cs="Calibri"/>
        <w:sz w:val="22"/>
        <w:szCs w:val="22"/>
      </w:rPr>
      <w:instrText xml:space="preserve"> PAGE </w:instrText>
    </w:r>
    <w:r w:rsidRPr="00A7596E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</w:rPr>
      <w:t>2</w:t>
    </w:r>
    <w:r w:rsidRPr="00A7596E">
      <w:rPr>
        <w:rFonts w:ascii="Calibri" w:hAnsi="Calibri" w:cs="Calibri"/>
        <w:sz w:val="22"/>
        <w:szCs w:val="22"/>
      </w:rPr>
      <w:fldChar w:fldCharType="end"/>
    </w:r>
  </w:p>
  <w:p w14:paraId="0FC3C6A7" w14:textId="01DE7FFA" w:rsidR="00907D77" w:rsidRPr="00CE4594" w:rsidRDefault="00907D77" w:rsidP="00CE4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568F" w14:textId="77777777" w:rsidR="00907D77" w:rsidRDefault="00907D77">
      <w:r>
        <w:separator/>
      </w:r>
    </w:p>
  </w:footnote>
  <w:footnote w:type="continuationSeparator" w:id="0">
    <w:p w14:paraId="37F2F2FA" w14:textId="77777777" w:rsidR="00907D77" w:rsidRDefault="0090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019"/>
    <w:multiLevelType w:val="singleLevel"/>
    <w:tmpl w:val="2976FA5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1F1972"/>
    <w:multiLevelType w:val="singleLevel"/>
    <w:tmpl w:val="FFFFFFFF"/>
    <w:lvl w:ilvl="0">
      <w:numFmt w:val="bullet"/>
      <w:lvlText w:val=""/>
      <w:legacy w:legacy="1" w:legacySpace="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1D450945"/>
    <w:multiLevelType w:val="hybridMultilevel"/>
    <w:tmpl w:val="7EA87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1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10A23"/>
    <w:multiLevelType w:val="hybridMultilevel"/>
    <w:tmpl w:val="20D2A138"/>
    <w:lvl w:ilvl="0" w:tplc="28A6D93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70C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621206"/>
    <w:multiLevelType w:val="hybridMultilevel"/>
    <w:tmpl w:val="6152FFC8"/>
    <w:lvl w:ilvl="0" w:tplc="448403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F03EB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0F2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C0D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6C8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1E6C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EFF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2AB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EAE6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2746A"/>
    <w:multiLevelType w:val="hybridMultilevel"/>
    <w:tmpl w:val="D390F8AE"/>
    <w:lvl w:ilvl="0" w:tplc="28A6D93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70C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107920"/>
    <w:multiLevelType w:val="singleLevel"/>
    <w:tmpl w:val="FFFFFFFF"/>
    <w:lvl w:ilvl="0">
      <w:numFmt w:val="bullet"/>
      <w:lvlText w:val=""/>
      <w:legacy w:legacy="1" w:legacySpace="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28947F4B"/>
    <w:multiLevelType w:val="singleLevel"/>
    <w:tmpl w:val="2976FA5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96472F7"/>
    <w:multiLevelType w:val="hybridMultilevel"/>
    <w:tmpl w:val="9ABC85E8"/>
    <w:lvl w:ilvl="0" w:tplc="79540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C1A9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AA2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A59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2D5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CF3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05C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A21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20A2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7336F"/>
    <w:multiLevelType w:val="hybridMultilevel"/>
    <w:tmpl w:val="EE7A583A"/>
    <w:lvl w:ilvl="0" w:tplc="1D22F4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4A755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2C1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433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841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4E4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A26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AA7B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CA4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722F7"/>
    <w:multiLevelType w:val="singleLevel"/>
    <w:tmpl w:val="FFFFFFFF"/>
    <w:lvl w:ilvl="0">
      <w:numFmt w:val="bullet"/>
      <w:lvlText w:val=""/>
      <w:legacy w:legacy="1" w:legacySpace="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43CE742D"/>
    <w:multiLevelType w:val="hybridMultilevel"/>
    <w:tmpl w:val="8AF2D3E4"/>
    <w:lvl w:ilvl="0" w:tplc="85E2A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E446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ABE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23F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667D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482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41D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64A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2C4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661FF"/>
    <w:multiLevelType w:val="hybridMultilevel"/>
    <w:tmpl w:val="9D289E1C"/>
    <w:lvl w:ilvl="0" w:tplc="163EB2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A9C1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38E6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2C6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3207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A642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E99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47E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809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63F83"/>
    <w:multiLevelType w:val="hybridMultilevel"/>
    <w:tmpl w:val="798A1044"/>
    <w:lvl w:ilvl="0" w:tplc="28A6D93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70C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465667"/>
    <w:multiLevelType w:val="hybridMultilevel"/>
    <w:tmpl w:val="DC16C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1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0F3C6F"/>
    <w:multiLevelType w:val="singleLevel"/>
    <w:tmpl w:val="FFFFFFFF"/>
    <w:lvl w:ilvl="0">
      <w:numFmt w:val="bullet"/>
      <w:lvlText w:val=""/>
      <w:legacy w:legacy="1" w:legacySpace="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5D3B58A0"/>
    <w:multiLevelType w:val="hybridMultilevel"/>
    <w:tmpl w:val="8160DF16"/>
    <w:lvl w:ilvl="0" w:tplc="DF14C2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C055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CC80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CD8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2EC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AE3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CDC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038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9435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A5241"/>
    <w:multiLevelType w:val="hybridMultilevel"/>
    <w:tmpl w:val="B2945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1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5"/>
  </w:num>
  <w:num w:numId="6">
    <w:abstractNumId w:val="10"/>
  </w:num>
  <w:num w:numId="7">
    <w:abstractNumId w:val="2"/>
  </w:num>
  <w:num w:numId="8">
    <w:abstractNumId w:val="14"/>
  </w:num>
  <w:num w:numId="9">
    <w:abstractNumId w:val="17"/>
  </w:num>
  <w:num w:numId="10">
    <w:abstractNumId w:val="3"/>
  </w:num>
  <w:num w:numId="11">
    <w:abstractNumId w:val="13"/>
  </w:num>
  <w:num w:numId="12">
    <w:abstractNumId w:val="5"/>
  </w:num>
  <w:num w:numId="13">
    <w:abstractNumId w:val="9"/>
  </w:num>
  <w:num w:numId="14">
    <w:abstractNumId w:val="12"/>
  </w:num>
  <w:num w:numId="15">
    <w:abstractNumId w:val="4"/>
  </w:num>
  <w:num w:numId="16">
    <w:abstractNumId w:val="16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83"/>
    <w:rsid w:val="000224D3"/>
    <w:rsid w:val="00240D78"/>
    <w:rsid w:val="002A0AC5"/>
    <w:rsid w:val="002D170C"/>
    <w:rsid w:val="002E4545"/>
    <w:rsid w:val="00466111"/>
    <w:rsid w:val="004B0B93"/>
    <w:rsid w:val="00537B6D"/>
    <w:rsid w:val="005D5811"/>
    <w:rsid w:val="00612F30"/>
    <w:rsid w:val="006B50E0"/>
    <w:rsid w:val="00785583"/>
    <w:rsid w:val="0086347A"/>
    <w:rsid w:val="00887AB2"/>
    <w:rsid w:val="008E5A61"/>
    <w:rsid w:val="00907D77"/>
    <w:rsid w:val="00A50EC7"/>
    <w:rsid w:val="00B02C0D"/>
    <w:rsid w:val="00B86263"/>
    <w:rsid w:val="00CE4594"/>
    <w:rsid w:val="00D24654"/>
    <w:rsid w:val="00DF4018"/>
    <w:rsid w:val="00E834EB"/>
    <w:rsid w:val="00E97083"/>
    <w:rsid w:val="00F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623CC89"/>
  <w15:chartTrackingRefBased/>
  <w15:docId w15:val="{CD24A8CF-D871-44FD-8650-899E5FC1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armenoBQ-Regular" w:hAnsi="BarmenoBQ-Regular"/>
      <w:b/>
      <w:sz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85583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head">
    <w:name w:val="Normhead"/>
    <w:basedOn w:val="Normal"/>
    <w:pPr>
      <w:pBdr>
        <w:bottom w:val="single" w:sz="12" w:space="1" w:color="auto"/>
      </w:pBdr>
      <w:jc w:val="center"/>
    </w:pPr>
    <w:rPr>
      <w:rFonts w:ascii="Arial" w:hAnsi="Arial"/>
      <w:sz w:val="52"/>
    </w:rPr>
  </w:style>
  <w:style w:type="paragraph" w:customStyle="1" w:styleId="Normsub">
    <w:name w:val="Normsub"/>
    <w:basedOn w:val="Normal"/>
    <w:pPr>
      <w:spacing w:after="140"/>
    </w:pPr>
    <w:rPr>
      <w:rFonts w:ascii="Arial" w:hAnsi="Arial"/>
      <w:b/>
      <w:sz w:val="3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jc w:val="both"/>
    </w:pPr>
    <w:rPr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unhideWhenUsed/>
    <w:rsid w:val="004B0B9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0B93"/>
    <w:rPr>
      <w:color w:val="0000FF"/>
      <w:u w:val="single"/>
    </w:rPr>
  </w:style>
  <w:style w:type="paragraph" w:customStyle="1" w:styleId="AzureBodyText-12pt">
    <w:name w:val="Azure_Body Text - 12pt"/>
    <w:basedOn w:val="Normal"/>
    <w:qFormat/>
    <w:rsid w:val="008E5A61"/>
    <w:pPr>
      <w:tabs>
        <w:tab w:val="left" w:pos="284"/>
      </w:tabs>
      <w:spacing w:after="240"/>
    </w:pPr>
    <w:rPr>
      <w:rFonts w:ascii="Calibri" w:hAnsi="Calibri"/>
      <w:color w:val="40404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85583"/>
    <w:rPr>
      <w:rFonts w:ascii="Calibri Light" w:hAnsi="Calibri Light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5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PlainTable1">
    <w:name w:val="Plain Table 1"/>
    <w:basedOn w:val="TableNormal"/>
    <w:uiPriority w:val="41"/>
    <w:rsid w:val="007855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5D5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12F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294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285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174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3080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509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926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219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15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759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298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928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039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1106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601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285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0513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792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501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Glass Jar</vt:lpstr>
    </vt:vector>
  </TitlesOfParts>
  <Company>R &amp; D Associates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Glass Jar</dc:title>
  <dc:subject/>
  <dc:creator>Azure Consulting</dc:creator>
  <cp:keywords/>
  <cp:lastModifiedBy>Tracy Collin</cp:lastModifiedBy>
  <cp:revision>17</cp:revision>
  <cp:lastPrinted>2005-05-19T07:29:00Z</cp:lastPrinted>
  <dcterms:created xsi:type="dcterms:W3CDTF">2019-10-01T09:33:00Z</dcterms:created>
  <dcterms:modified xsi:type="dcterms:W3CDTF">2020-03-16T11:34:00Z</dcterms:modified>
</cp:coreProperties>
</file>